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91f7" w14:textId="8849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и послевузовским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2024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образования" (зарегистрировано в Реестре государственной регистрации нормативных правовых актов за № 13418),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высших и (или) послевузовских организации образования, в которых размещается государственный образовательный заказ на подготовку кадров с высшим и послевузовским образованием на 2024-2025 учебный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послевузовского образования, в которых размещается государственный образовательный заказ на подготовку кадров с высшим и послевузовским образованием на 2024-2025 учебный год (за счет местного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Туркестанской области от 30.01.2025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2024 -2025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казахско-турецкий университет имени Ходжи Ахмеда Ясави"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гинекология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 Гастроэнтерология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R012 Дерматовенерология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R018 Кардиохирургия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медицинский университет "Высшая школа общественного здравоохранения"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 исследовательский институт кардиологии и внутренних болезней"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Гастроэнтерология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 – Российский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R018 Кардиохирургия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R020 Нейрохирургия (взрослая,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