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0540" w14:textId="2f50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октября 2024 года № 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2024-2026 годы" от 25 декабря 2023 года № 12-2 (зарегистрировано в реестре государственной регистрации нормативных правовых актов под № 191752)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9 092 099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1 612 325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102 980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7 371 456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11 779 511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1 228 871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1 259 171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- 2 734 644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- 2 734 644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1 259 171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30 300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1 505 773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