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f1a" w14:textId="6f32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86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мая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Махамбетского районного маслихата от 22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19 125 142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5 868 246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38 506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13 212 696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21 119 957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26 768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- 2 021 583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- 2 021 583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44 304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1 994 815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2024 год предусмотрены целевые трансферты из областного бюджета в сумме – 12 817 757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71 420 тысяч тенге – на обеспечение прав и улучшение качества жизни лиц с инвалидностью в Республике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137 354 тысяч тенге – на приобретение жилья коммунального жилищного фонда для социально уязвимых слоев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32 655 тысяч тенге - на выплату государственной адресной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34 694 тысяч тенге – на социальную помощь отдельным категориям граждан;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67 500 тысяч тенге – на проведение работ по подготовке к зимнему периоду;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814 887 тысяч тенге – на обеспечение жильем отдельных категорий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87 000 тысяч тенге – на приобретение сортировочных установок по сбору твердых бытовых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348 910 тысяч тенге – на благоустройство и озеленение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116 000 тысяч тенге - на обеспечение санитарии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3 696 682 тысяч тенге – на капитальный ремонт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4 773 588 тысяч тенге – на проведение работ по инженерной защите населения, объектов и территорий от природных стихийных бедствий;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96 625 тысяч тенге - на развитие системы водоснабжения и водоотведения в сельских населенных пунктов;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130 000 тысяч тенге – на развитие объектов 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1 800 000 тысяч тенге – на развитие транспортной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107 471 тысяч тенге – на развитие коммунального хозяйства.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приобретение специальной техники.".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2024 год в размере – 123 809 тысяч тенге.".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мая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86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