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1fc4" w14:textId="ad61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районном бюджете на 2024-2026 годы" от 20 декабря 2023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26 ноября 2024 года № 24-1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районном бюджете на 2024-2026 годы" от 20 декабря 2023 года № 10-3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214 658 964,3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211 317 496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205 143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136 789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2 998 184,3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1 352,0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219 103 148,3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9 373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14 768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5 395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- 4 453 557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4 453 557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14 768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5 395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4 444 184 тысяч тенге."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10-3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214 658 964,3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211 317 496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211 041 497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210 887 682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гос.закупок,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гос.закупок, организуемых гос.учреждениями, финансируемыми из гос.бюджета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гос.учреждениями, финансируемыми из государственного бюджета, а также содержащимися и финансируемыми из бюджета (сметы расходов) НБРК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гос.учреждениями, финансируемыми из гос.бюджета, а также содержащимися и финансируемыми из бюджета (сметы расходов) НБРК,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2 998 184,3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2 998 184,3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2 998 184,3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219 103 148,3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483 155,3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- 4 453 557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