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f3c0" w14:textId="356f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2024-2026 годы" от 20 декабря 2023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20 сентября 2024 года № 23-4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2024-2026 годы" от 20 декабря 2023 года № 10-3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174 415 732,3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171 164 108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205 143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136 789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2 908 340,3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1 352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178 859 916,3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9 373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5 395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- 4 453 557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4 453 557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14 768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4 444 184 тысяч тенге."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174 415 732,3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гос.закупок, организуемых государственными учреждениями, финансируемыми из государ-ного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гос.закупок, организуемых гос.учреждениями, финансируемыми из гос.бюджета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гос.учреждениями, финансируемыми из государственного бюджета, а также содержащимися и финансируемыми из бюджета (сметы расходов) НБРК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гос.учреждениями, финансируемыми из гос.бюджета, а также содержащимися и финансируемыми из бюджета (сметы расходов) НБРК,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Админитсратор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178 859 916,3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