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2d5" w14:textId="a8f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4 июля 2024 года № 20-2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168 150 499,3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164 907 883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205 776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2 908 340,3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172 594 683,3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4 453 557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168 150 499,3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сектора, в Фон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2 908 340,3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172 594 683,3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