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2b8f" w14:textId="aca2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2024-2026 годы" от 20 декабря 2023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апреля 2024 года № 17-1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2024-2026 годы" от 20 декабря 2023 года № 10-3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127 922 782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124 909 223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2 819 559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132 365 626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- 4 464 347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4 464 347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14 768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4 444 184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127 922 782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124 909 223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119 945 028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119 842 828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сектора, в Фон 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Админитсратор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132 365 626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-4 464 347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