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9be0" w14:textId="4179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2024-2026 годы" от 20 декабря 2023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20 марта 2024 года № 15-5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2024-2026 годы" от 20 декабря 2023 года № 10-3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128 548 063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121 915 958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6 438 105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132 990 907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9 373тысяч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14 768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-4 464 347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4 464 347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14 768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5 395тысяч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4 444 184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121 915 958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116 951 763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116 849 563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 о н 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132 990 907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 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трансферта на развития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-4 464 347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