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9be0" w14:textId="4179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2024-2026 годы" от 20 декабря 2023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марта 2024 года № 15-5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2024-2026 годы" от 20 декабря 2023 года № 10-3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128 548 063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121 915 958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6 438 105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132 990 907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9 373тысяч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-4 464 347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4 464 347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5 395тысяч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4 444 184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121 915 958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116 849 563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 о 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132 990 907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развития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-4 464 347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