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b522" w14:textId="ecab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Атырауской области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сентября 2024 года № 123-VIII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Экологического кодекса Республики Казахстан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"Целевые показатели качества окружающей среды Атырауской области на 2024-2028 годы",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Атырауской области на 2024-2028 гг.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 данные 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(2025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(2028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Атмосферный воздух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выбросы по Атырауской области (фактические)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сероводорода (H2S) по г.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сероводорода (H2S) по Юго-западной стороне г. Атырау (точка AS-53)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оксида углерода (СО) - Улица Кошкарбаева 1, ЖД Вокзал (точка AS-12)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оксида углерода (СО) - Трасса Атырау-Доссор, 77Б Жулдыз м-н. (точка AS-10)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оксида углерода (СО) - Проспект Мухтара Ауэзова, 58 (точка AS-15)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оксида углерода (СО) - Проспект Султана Бейбарыса, 490 Самал-2 м-н. (точка AS-49)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диоксида азота (NO2) - проезд на теплый канал, Западная сторона АНПЗ (точка AS-52)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диоксида азота (NO2) -на точках AS-1, AS-8, АS-13.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оксида азота (NO) - Улица Дулата Бабатайулы, 32 Кайнар м-н. (точка AS-22)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углеводорода CxHy - Проспект Куаныша Сатпаева, 13 (точка AS-35)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углеводорода CxHy - Проспект Зейноллы Кабдолова, 24 (точка AS-51)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превышение содержания сероводорода (H2S) (стационарные газоанализаторы)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от автотранспорта г. Атырау (расчет)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Поверхностные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Эмба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Питьевая вода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- Атырауская область, Кызылкогинский р-н, п.Миялы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Коммунальные отходы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размещения твердых бытовых отходов, соответствующих экологическим требованиям и санитарным правилам (от общего количества мест их размещения)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сортировки твердых бытовых отходов к их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 и утилизированных отходов к их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Опустынивание (Созданий лесонасаждений по пескозадержанию)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Майкомген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Кобяково-Забурный канал (вдоль канала)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зеленой зоны и лесопаркового защитного пояса вокруг г. Кульсары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Физические факторы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вокруг площадок на территории бывшего полигона Азгир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Электромагнитные излучения "ЭМИ" - г. Атырау. ул. Гагарина, 103В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МкВт/см²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