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1186" w14:textId="3751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22/16. Утратило силу решением Тимирязевского районного маслихата Северо-Казахстанской области от 12 мая 2025 года № 24/19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48 903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42 172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52 227,8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- 3 324,8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3 324,8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Хмельницкого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Хмельницкого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30 569,0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тарнсферты передаваемые из вышестоящего бюджета на 2025 год в сумме 5 178,0 тысячи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22/16 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22/16 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22/16 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Хмельницкого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