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d7ba" w14:textId="aa1d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91 566,0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91566,0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6464,2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Тимирязевского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0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2025 год в сумме 4472,0тысяч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№22/15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2024 году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