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7e20" w14:textId="5e87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22/10. Утратило силу решением Тимирязевского районного маслихата Северо-Казахстанской области от 12 мая 2025 года № 24/13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9-1, статьей 75 Бюджетного кодекса Республики Казахстан, с пунктом 2-7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Комсомольского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23 378,0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24 254,7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Комсомольского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Комсомольского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Комсомольского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19 301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предусмотрены трансферты передаваемые из вышестоящего бюджета на 2025 год в сумме 416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22/10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 года № 22/10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22/10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