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6d96" w14:textId="d746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Дзержинского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22/5. Утратило силу решением Тимирязевского районного маслихата Северо-Казахстанской области от 12 мая 2025 года № 24/8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Дзержинского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Дзержинского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Дзержинского сельского округа.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19273,0 тысяч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поступление целевых трансфетов из вышестоящих бюджетов на 2025 год в сумме 230,0 тысяч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22/5 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22/5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22/5 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