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8b1e" w14:textId="aa98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Яснополянского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268/20. Утратило силу решением маслихата Тайыншинского района Северо-Казахстанской области от 8 мая 2025 года № 306/23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Яснополянского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75535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58716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75535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Яснополянского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Яснополянского сельского округа на 2025 год поступление целевых текущих трансфертов из республиканского бюджета в бюджет Яснополянского сельского в сумме 20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Яснополянского сельского округа на 2025 год поступление целевых текущих трансфертов из районного бюджета в бюджет Яснополянского сельского в сумме 928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бюджетную субвенцию, передаваемую из районного бюджета в бюджет Яснополянского сельского округа на 2025 год в сумме 44928 тысяч тенге.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268/20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268/20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268/20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Яснополянского сельского округа Тайыншинского района Северо-Казахстанской области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