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4ded" w14:textId="5de4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Зеленогайского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257/20. Утратило силу решением Тайыншинского районного маслихата Северо-Казахстанской области от 8 мая 2025 года № 298/23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Зеленогайского сельского округа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30732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Зеленогайского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Зеленогайского сельского округа на 2025 год поступление целевых текущих трансфертов из республиканского бюджета в сумме 31 тысяча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Зеленогайского сельского округа на 2025 год поступление целевых текущих трансфертов из районного бюджета в сумме 824 тысячи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Зеленогайского сельского округа на 2025 год в сумме 29877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257/20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2024 года № 257/20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Зеленогайского сельского округа Тайыншинского района Северо-Казахстанской области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2024 года № 257/20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Зеленогайского сельского округа Тайыншинского района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