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a60e5" w14:textId="4fa60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Лебяжинского сельского округа района Магжана Жумабаева на 2025-2027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30 декабря 2024 года № 23-10. Утратило силу решением маслихата района Магжана Жумабаева Северо-Казахстанской области от 12 мая 2025 года № 27-11</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6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9-1, </w:t>
      </w:r>
      <w:r>
        <w:rPr>
          <w:rFonts w:ascii="Times New Roman"/>
          <w:b w:val="false"/>
          <w:i w:val="false"/>
          <w:color w:val="000000"/>
          <w:sz w:val="28"/>
        </w:rPr>
        <w:t>пунктом 2</w:t>
      </w:r>
      <w:r>
        <w:rPr>
          <w:rFonts w:ascii="Times New Roman"/>
          <w:b w:val="false"/>
          <w:i w:val="false"/>
          <w:color w:val="000000"/>
          <w:sz w:val="28"/>
        </w:rPr>
        <w:t xml:space="preserve"> статьи 75 Бюджетного кодекса Республики Казахстан, </w:t>
      </w:r>
      <w:r>
        <w:rPr>
          <w:rFonts w:ascii="Times New Roman"/>
          <w:b w:val="false"/>
          <w:i w:val="false"/>
          <w:color w:val="000000"/>
          <w:sz w:val="28"/>
        </w:rPr>
        <w:t>пунктом 2-7</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1"/>
    <w:bookmarkStart w:name="z6" w:id="2"/>
    <w:p>
      <w:pPr>
        <w:spacing w:after="0"/>
        <w:ind w:left="0"/>
        <w:jc w:val="both"/>
      </w:pPr>
      <w:r>
        <w:rPr>
          <w:rFonts w:ascii="Times New Roman"/>
          <w:b w:val="false"/>
          <w:i w:val="false"/>
          <w:color w:val="000000"/>
          <w:sz w:val="28"/>
        </w:rPr>
        <w:t>
      1. Утвердить бюджет Лебяжинского сельского округа района Магжана Жумабаева на 2025-2027 годы согласно приложениям 1, 2 и 3 к настоящему решению соответственно, в том числе на 2024 год в следующих объемах:</w:t>
      </w:r>
    </w:p>
    <w:bookmarkEnd w:id="2"/>
    <w:bookmarkStart w:name="z7" w:id="3"/>
    <w:p>
      <w:pPr>
        <w:spacing w:after="0"/>
        <w:ind w:left="0"/>
        <w:jc w:val="both"/>
      </w:pPr>
      <w:r>
        <w:rPr>
          <w:rFonts w:ascii="Times New Roman"/>
          <w:b w:val="false"/>
          <w:i w:val="false"/>
          <w:color w:val="000000"/>
          <w:sz w:val="28"/>
        </w:rPr>
        <w:t>
      1) доходы – 115 276,7 тысяч тенге:</w:t>
      </w:r>
    </w:p>
    <w:bookmarkEnd w:id="3"/>
    <w:bookmarkStart w:name="z9" w:id="4"/>
    <w:p>
      <w:pPr>
        <w:spacing w:after="0"/>
        <w:ind w:left="0"/>
        <w:jc w:val="both"/>
      </w:pPr>
      <w:r>
        <w:rPr>
          <w:rFonts w:ascii="Times New Roman"/>
          <w:b w:val="false"/>
          <w:i w:val="false"/>
          <w:color w:val="000000"/>
          <w:sz w:val="28"/>
        </w:rPr>
        <w:t>
      налоговые поступления – 3 460,0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0,0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111 816,7 тысяч тенге;</w:t>
      </w:r>
    </w:p>
    <w:bookmarkEnd w:id="7"/>
    <w:bookmarkStart w:name="z13" w:id="8"/>
    <w:p>
      <w:pPr>
        <w:spacing w:after="0"/>
        <w:ind w:left="0"/>
        <w:jc w:val="both"/>
      </w:pPr>
      <w:r>
        <w:rPr>
          <w:rFonts w:ascii="Times New Roman"/>
          <w:b w:val="false"/>
          <w:i w:val="false"/>
          <w:color w:val="000000"/>
          <w:sz w:val="28"/>
        </w:rPr>
        <w:t>
      2) затраты – 115 463,7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0,0 тысяч тенге:</w:t>
      </w:r>
    </w:p>
    <w:bookmarkEnd w:id="9"/>
    <w:bookmarkStart w:name="z15" w:id="10"/>
    <w:p>
      <w:pPr>
        <w:spacing w:after="0"/>
        <w:ind w:left="0"/>
        <w:jc w:val="both"/>
      </w:pPr>
      <w:r>
        <w:rPr>
          <w:rFonts w:ascii="Times New Roman"/>
          <w:b w:val="false"/>
          <w:i w:val="false"/>
          <w:color w:val="000000"/>
          <w:sz w:val="28"/>
        </w:rPr>
        <w:t>
      бюджетные кредиты – 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-187,0 тысяч тенге;</w:t>
      </w:r>
    </w:p>
    <w:bookmarkEnd w:id="15"/>
    <w:bookmarkStart w:name="z21" w:id="16"/>
    <w:p>
      <w:pPr>
        <w:spacing w:after="0"/>
        <w:ind w:left="0"/>
        <w:jc w:val="both"/>
      </w:pPr>
      <w:r>
        <w:rPr>
          <w:rFonts w:ascii="Times New Roman"/>
          <w:b w:val="false"/>
          <w:i w:val="false"/>
          <w:color w:val="000000"/>
          <w:sz w:val="28"/>
        </w:rPr>
        <w:t>
      6) финансирование дефицита (использование профицита) бюджета – 187,0 тысяч тенге:</w:t>
      </w:r>
    </w:p>
    <w:bookmarkEnd w:id="16"/>
    <w:bookmarkStart w:name="z22" w:id="17"/>
    <w:p>
      <w:pPr>
        <w:spacing w:after="0"/>
        <w:ind w:left="0"/>
        <w:jc w:val="both"/>
      </w:pPr>
      <w:r>
        <w:rPr>
          <w:rFonts w:ascii="Times New Roman"/>
          <w:b w:val="false"/>
          <w:i w:val="false"/>
          <w:color w:val="000000"/>
          <w:sz w:val="28"/>
        </w:rPr>
        <w:t>
      поступление займов – 0,0 тысяч тенге;</w:t>
      </w:r>
    </w:p>
    <w:bookmarkEnd w:id="17"/>
    <w:bookmarkStart w:name="z23" w:id="18"/>
    <w:p>
      <w:pPr>
        <w:spacing w:after="0"/>
        <w:ind w:left="0"/>
        <w:jc w:val="both"/>
      </w:pPr>
      <w:r>
        <w:rPr>
          <w:rFonts w:ascii="Times New Roman"/>
          <w:b w:val="false"/>
          <w:i w:val="false"/>
          <w:color w:val="000000"/>
          <w:sz w:val="28"/>
        </w:rPr>
        <w:t>
      погашение займов – 0,0 тысяч тенге;</w:t>
      </w:r>
    </w:p>
    <w:bookmarkEnd w:id="18"/>
    <w:p>
      <w:pPr>
        <w:spacing w:after="0"/>
        <w:ind w:left="0"/>
        <w:jc w:val="both"/>
      </w:pPr>
      <w:r>
        <w:rPr>
          <w:rFonts w:ascii="Times New Roman"/>
          <w:b w:val="false"/>
          <w:i w:val="false"/>
          <w:color w:val="000000"/>
          <w:sz w:val="28"/>
        </w:rPr>
        <w:t>
      используемые остатки бюджетных средств – 187,0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района Магжана Жумабаева Северо-Казахстанской области от 28.02.2025 </w:t>
      </w:r>
      <w:r>
        <w:rPr>
          <w:rFonts w:ascii="Times New Roman"/>
          <w:b w:val="false"/>
          <w:i w:val="false"/>
          <w:color w:val="000000"/>
          <w:sz w:val="28"/>
        </w:rPr>
        <w:t>№ 25-12</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Установить,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w:t>
      </w:r>
    </w:p>
    <w:bookmarkEnd w:id="19"/>
    <w:bookmarkStart w:name="z25" w:id="20"/>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w:t>
      </w:r>
    </w:p>
    <w:bookmarkEnd w:id="20"/>
    <w:bookmarkStart w:name="z26" w:id="21"/>
    <w:p>
      <w:pPr>
        <w:spacing w:after="0"/>
        <w:ind w:left="0"/>
        <w:jc w:val="both"/>
      </w:pPr>
      <w:r>
        <w:rPr>
          <w:rFonts w:ascii="Times New Roman"/>
          <w:b w:val="false"/>
          <w:i w:val="false"/>
          <w:color w:val="000000"/>
          <w:sz w:val="28"/>
        </w:rPr>
        <w:t>
      Лебяжинского сельского округа расположено заявленное при постановке на регистрационный учет в органе государственных доходов:</w:t>
      </w:r>
    </w:p>
    <w:bookmarkEnd w:id="21"/>
    <w:bookmarkStart w:name="z27" w:id="22"/>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2"/>
    <w:bookmarkStart w:name="z28" w:id="23"/>
    <w:p>
      <w:pPr>
        <w:spacing w:after="0"/>
        <w:ind w:left="0"/>
        <w:jc w:val="both"/>
      </w:pPr>
      <w:r>
        <w:rPr>
          <w:rFonts w:ascii="Times New Roman"/>
          <w:b w:val="false"/>
          <w:i w:val="false"/>
          <w:color w:val="000000"/>
          <w:sz w:val="28"/>
        </w:rPr>
        <w:t>
      место жительства – для остальных физических лиц;</w:t>
      </w:r>
    </w:p>
    <w:bookmarkEnd w:id="23"/>
    <w:bookmarkStart w:name="z29" w:id="24"/>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Лебяжинского сельского округа;</w:t>
      </w:r>
    </w:p>
    <w:bookmarkEnd w:id="24"/>
    <w:bookmarkStart w:name="z30" w:id="25"/>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Лебяжинского сельского округа;</w:t>
      </w:r>
    </w:p>
    <w:bookmarkEnd w:id="25"/>
    <w:bookmarkStart w:name="z31" w:id="26"/>
    <w:p>
      <w:pPr>
        <w:spacing w:after="0"/>
        <w:ind w:left="0"/>
        <w:jc w:val="both"/>
      </w:pPr>
      <w:r>
        <w:rPr>
          <w:rFonts w:ascii="Times New Roman"/>
          <w:b w:val="false"/>
          <w:i w:val="false"/>
          <w:color w:val="000000"/>
          <w:sz w:val="28"/>
        </w:rPr>
        <w:t>
      3-1) единый земельный налог;</w:t>
      </w:r>
    </w:p>
    <w:bookmarkEnd w:id="26"/>
    <w:bookmarkStart w:name="z32" w:id="27"/>
    <w:p>
      <w:pPr>
        <w:spacing w:after="0"/>
        <w:ind w:left="0"/>
        <w:jc w:val="both"/>
      </w:pPr>
      <w:r>
        <w:rPr>
          <w:rFonts w:ascii="Times New Roman"/>
          <w:b w:val="false"/>
          <w:i w:val="false"/>
          <w:color w:val="000000"/>
          <w:sz w:val="28"/>
        </w:rPr>
        <w:t xml:space="preserve">
      4) налог на транспортные средства: </w:t>
      </w:r>
    </w:p>
    <w:bookmarkEnd w:id="27"/>
    <w:bookmarkStart w:name="z33" w:id="28"/>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Лебяжинского сельского округа;</w:t>
      </w:r>
    </w:p>
    <w:bookmarkEnd w:id="28"/>
    <w:bookmarkStart w:name="z34" w:id="29"/>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Лебяжинского сельского округа;</w:t>
      </w:r>
    </w:p>
    <w:bookmarkEnd w:id="29"/>
    <w:bookmarkStart w:name="z35" w:id="30"/>
    <w:p>
      <w:pPr>
        <w:spacing w:after="0"/>
        <w:ind w:left="0"/>
        <w:jc w:val="both"/>
      </w:pPr>
      <w:r>
        <w:rPr>
          <w:rFonts w:ascii="Times New Roman"/>
          <w:b w:val="false"/>
          <w:i w:val="false"/>
          <w:color w:val="000000"/>
          <w:sz w:val="28"/>
        </w:rPr>
        <w:t>
      4-1) плата за пользование земельными участками.</w:t>
      </w:r>
    </w:p>
    <w:bookmarkEnd w:id="30"/>
    <w:bookmarkStart w:name="z36" w:id="31"/>
    <w:p>
      <w:pPr>
        <w:spacing w:after="0"/>
        <w:ind w:left="0"/>
        <w:jc w:val="both"/>
      </w:pPr>
      <w:r>
        <w:rPr>
          <w:rFonts w:ascii="Times New Roman"/>
          <w:b w:val="false"/>
          <w:i w:val="false"/>
          <w:color w:val="000000"/>
          <w:sz w:val="28"/>
        </w:rPr>
        <w:t>
      3. Учесть, что в бюджете сельского округа на 2025 год предусмотрен объем субвенции, передаваемой из районного бюджета в бюджет округа в сумме 27 500,0 тысяч тенге.</w:t>
      </w:r>
    </w:p>
    <w:bookmarkEnd w:id="31"/>
    <w:bookmarkStart w:name="z37" w:id="32"/>
    <w:p>
      <w:pPr>
        <w:spacing w:after="0"/>
        <w:ind w:left="0"/>
        <w:jc w:val="both"/>
      </w:pPr>
      <w:r>
        <w:rPr>
          <w:rFonts w:ascii="Times New Roman"/>
          <w:b w:val="false"/>
          <w:i w:val="false"/>
          <w:color w:val="000000"/>
          <w:sz w:val="28"/>
        </w:rPr>
        <w:t>
      4. Учесть в бюджете Лебяжинского сельского округа на 2025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32"/>
    <w:p>
      <w:pPr>
        <w:spacing w:after="0"/>
        <w:ind w:left="0"/>
        <w:jc w:val="both"/>
      </w:pPr>
      <w:r>
        <w:rPr>
          <w:rFonts w:ascii="Times New Roman"/>
          <w:b w:val="false"/>
          <w:i w:val="false"/>
          <w:color w:val="000000"/>
          <w:sz w:val="28"/>
        </w:rPr>
        <w:t>
      4-1. Учесть в бюджете Лебяжинского сельского округа на 2025 год поступление трансфертов из областного бюджета, в том числе:</w:t>
      </w:r>
    </w:p>
    <w:p>
      <w:pPr>
        <w:spacing w:after="0"/>
        <w:ind w:left="0"/>
        <w:jc w:val="both"/>
      </w:pPr>
      <w:r>
        <w:rPr>
          <w:rFonts w:ascii="Times New Roman"/>
          <w:b w:val="false"/>
          <w:i w:val="false"/>
          <w:color w:val="000000"/>
          <w:sz w:val="28"/>
        </w:rPr>
        <w:t>
      1) на текущий ремонт насосной станции и резервуара чистой воды в селе Лебяжье Лебяжинского сельского округа;</w:t>
      </w:r>
    </w:p>
    <w:p>
      <w:pPr>
        <w:spacing w:after="0"/>
        <w:ind w:left="0"/>
        <w:jc w:val="both"/>
      </w:pPr>
      <w:r>
        <w:rPr>
          <w:rFonts w:ascii="Times New Roman"/>
          <w:b w:val="false"/>
          <w:i w:val="false"/>
          <w:color w:val="000000"/>
          <w:sz w:val="28"/>
        </w:rPr>
        <w:t>
      2) на средний ремонт внутрипоселковых дорог села Лебяжье Лебяжинского сельского округа.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4-1 в соответствии с решением маслихата района Магжана Жумабаева Северо-Казахстанской области от 28.02.2025 </w:t>
      </w:r>
      <w:r>
        <w:rPr>
          <w:rFonts w:ascii="Times New Roman"/>
          <w:b w:val="false"/>
          <w:i w:val="false"/>
          <w:color w:val="000000"/>
          <w:sz w:val="28"/>
        </w:rPr>
        <w:t>№ 25-12</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38" w:id="33"/>
    <w:p>
      <w:pPr>
        <w:spacing w:after="0"/>
        <w:ind w:left="0"/>
        <w:jc w:val="both"/>
      </w:pPr>
      <w:r>
        <w:rPr>
          <w:rFonts w:ascii="Times New Roman"/>
          <w:b w:val="false"/>
          <w:i w:val="false"/>
          <w:color w:val="000000"/>
          <w:sz w:val="28"/>
        </w:rPr>
        <w:t>
      5. Учесть в бюджете Лебяжинского сельского округа на 2025 год поступление текущих трансфертов из районного бюджета, в том числе:</w:t>
      </w:r>
    </w:p>
    <w:bookmarkEnd w:id="33"/>
    <w:bookmarkStart w:name="z39" w:id="34"/>
    <w:p>
      <w:pPr>
        <w:spacing w:after="0"/>
        <w:ind w:left="0"/>
        <w:jc w:val="both"/>
      </w:pPr>
      <w:r>
        <w:rPr>
          <w:rFonts w:ascii="Times New Roman"/>
          <w:b w:val="false"/>
          <w:i w:val="false"/>
          <w:color w:val="000000"/>
          <w:sz w:val="28"/>
        </w:rPr>
        <w:t>
      1) на текущий ремонт и содержание уличного освещения населенных пунктов сельского округа;</w:t>
      </w:r>
    </w:p>
    <w:bookmarkEnd w:id="34"/>
    <w:bookmarkStart w:name="z40" w:id="35"/>
    <w:p>
      <w:pPr>
        <w:spacing w:after="0"/>
        <w:ind w:left="0"/>
        <w:jc w:val="both"/>
      </w:pPr>
      <w:r>
        <w:rPr>
          <w:rFonts w:ascii="Times New Roman"/>
          <w:b w:val="false"/>
          <w:i w:val="false"/>
          <w:color w:val="000000"/>
          <w:sz w:val="28"/>
        </w:rPr>
        <w:t>
      2) на благоустройство населенных пунктов сельского округа;</w:t>
      </w:r>
    </w:p>
    <w:bookmarkEnd w:id="35"/>
    <w:bookmarkStart w:name="z41" w:id="36"/>
    <w:p>
      <w:pPr>
        <w:spacing w:after="0"/>
        <w:ind w:left="0"/>
        <w:jc w:val="both"/>
      </w:pPr>
      <w:r>
        <w:rPr>
          <w:rFonts w:ascii="Times New Roman"/>
          <w:b w:val="false"/>
          <w:i w:val="false"/>
          <w:color w:val="000000"/>
          <w:sz w:val="28"/>
        </w:rPr>
        <w:t>
      3) на укрепление материально-технической базы.</w:t>
      </w:r>
    </w:p>
    <w:bookmarkEnd w:id="36"/>
    <w:p>
      <w:pPr>
        <w:spacing w:after="0"/>
        <w:ind w:left="0"/>
        <w:jc w:val="both"/>
      </w:pPr>
      <w:r>
        <w:rPr>
          <w:rFonts w:ascii="Times New Roman"/>
          <w:b w:val="false"/>
          <w:i w:val="false"/>
          <w:color w:val="000000"/>
          <w:sz w:val="28"/>
        </w:rPr>
        <w:t>
      4) на обеспечении санитарии населенных пунктов сельского округа;</w:t>
      </w:r>
    </w:p>
    <w:p>
      <w:pPr>
        <w:spacing w:after="0"/>
        <w:ind w:left="0"/>
        <w:jc w:val="both"/>
      </w:pPr>
      <w:r>
        <w:rPr>
          <w:rFonts w:ascii="Times New Roman"/>
          <w:b w:val="false"/>
          <w:i w:val="false"/>
          <w:color w:val="000000"/>
          <w:sz w:val="28"/>
        </w:rPr>
        <w:t>
      5) на организацию водоснабжения населенных пунктов сельского округа.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решением маслихата района Магжана Жумабаева Северо-Казахстанской области от 28.02.2025 </w:t>
      </w:r>
      <w:r>
        <w:rPr>
          <w:rFonts w:ascii="Times New Roman"/>
          <w:b w:val="false"/>
          <w:i w:val="false"/>
          <w:color w:val="000000"/>
          <w:sz w:val="28"/>
        </w:rPr>
        <w:t>№ 25-12</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Учесть в бюджете Лебяжинского сельского округа расходы за счет свободных остатков бюджетных средств, сложившихся по состоянию на 1 января 2025 года согласно приложению 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5-1 в соответствии с решением маслихата района Магжана Жумабаева Северо-Казахстанской области от 28.02.2025 </w:t>
      </w:r>
      <w:r>
        <w:rPr>
          <w:rFonts w:ascii="Times New Roman"/>
          <w:b w:val="false"/>
          <w:i w:val="false"/>
          <w:color w:val="000000"/>
          <w:sz w:val="28"/>
        </w:rPr>
        <w:t>№ 25-12</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42" w:id="37"/>
    <w:p>
      <w:pPr>
        <w:spacing w:after="0"/>
        <w:ind w:left="0"/>
        <w:jc w:val="both"/>
      </w:pPr>
      <w:r>
        <w:rPr>
          <w:rFonts w:ascii="Times New Roman"/>
          <w:b w:val="false"/>
          <w:i w:val="false"/>
          <w:color w:val="000000"/>
          <w:sz w:val="28"/>
        </w:rPr>
        <w:t>
      6. Настоящее решение вводится в действие с 1 января 2025 года.</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23-10</w:t>
            </w:r>
          </w:p>
        </w:tc>
      </w:tr>
    </w:tbl>
    <w:bookmarkStart w:name="z49" w:id="38"/>
    <w:p>
      <w:pPr>
        <w:spacing w:after="0"/>
        <w:ind w:left="0"/>
        <w:jc w:val="left"/>
      </w:pPr>
      <w:r>
        <w:rPr>
          <w:rFonts w:ascii="Times New Roman"/>
          <w:b/>
          <w:i w:val="false"/>
          <w:color w:val="000000"/>
        </w:rPr>
        <w:t xml:space="preserve"> Бюджет Лебяжинского сельского округа района Магжана Жумабаева на 2025 год </w:t>
      </w:r>
    </w:p>
    <w:bookmarkEnd w:id="38"/>
    <w:p>
      <w:pPr>
        <w:spacing w:after="0"/>
        <w:ind w:left="0"/>
        <w:jc w:val="both"/>
      </w:pPr>
      <w:r>
        <w:rPr>
          <w:rFonts w:ascii="Times New Roman"/>
          <w:b w:val="false"/>
          <w:i w:val="false"/>
          <w:color w:val="ff0000"/>
          <w:sz w:val="28"/>
        </w:rPr>
        <w:t xml:space="preserve">
      Сноска. Приложение 1 в редакции решения маслихата района Магжана Жумабаева Северо-Казахстанской области от 28.02.2025 </w:t>
      </w:r>
      <w:r>
        <w:rPr>
          <w:rFonts w:ascii="Times New Roman"/>
          <w:b w:val="false"/>
          <w:i w:val="false"/>
          <w:color w:val="ff0000"/>
          <w:sz w:val="28"/>
        </w:rPr>
        <w:t>№ 25-12</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111 816,7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Сумма,</w:t>
            </w:r>
          </w:p>
          <w:bookmarkEnd w:id="39"/>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Сумма,</w:t>
            </w:r>
          </w:p>
          <w:bookmarkEnd w:id="40"/>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23-10</w:t>
            </w:r>
          </w:p>
        </w:tc>
      </w:tr>
    </w:tbl>
    <w:bookmarkStart w:name="z58" w:id="41"/>
    <w:p>
      <w:pPr>
        <w:spacing w:after="0"/>
        <w:ind w:left="0"/>
        <w:jc w:val="left"/>
      </w:pPr>
      <w:r>
        <w:rPr>
          <w:rFonts w:ascii="Times New Roman"/>
          <w:b/>
          <w:i w:val="false"/>
          <w:color w:val="000000"/>
        </w:rPr>
        <w:t xml:space="preserve"> Бюджет Лебяжинского сельского округа района Магжана Жумабаева на 2026 год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2"/>
          <w:p>
            <w:pPr>
              <w:spacing w:after="20"/>
              <w:ind w:left="20"/>
              <w:jc w:val="both"/>
            </w:pPr>
            <w:r>
              <w:rPr>
                <w:rFonts w:ascii="Times New Roman"/>
                <w:b w:val="false"/>
                <w:i w:val="false"/>
                <w:color w:val="000000"/>
                <w:sz w:val="20"/>
              </w:rPr>
              <w:t>
Сумма,</w:t>
            </w:r>
          </w:p>
          <w:bookmarkEnd w:id="42"/>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51 735,0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3"/>
          <w:p>
            <w:pPr>
              <w:spacing w:after="20"/>
              <w:ind w:left="20"/>
              <w:jc w:val="both"/>
            </w:pPr>
            <w:r>
              <w:rPr>
                <w:rFonts w:ascii="Times New Roman"/>
                <w:b w:val="false"/>
                <w:i w:val="false"/>
                <w:color w:val="000000"/>
                <w:sz w:val="20"/>
              </w:rPr>
              <w:t>
Сумма,</w:t>
            </w:r>
          </w:p>
          <w:bookmarkEnd w:id="43"/>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4"/>
          <w:p>
            <w:pPr>
              <w:spacing w:after="20"/>
              <w:ind w:left="20"/>
              <w:jc w:val="both"/>
            </w:pPr>
            <w:r>
              <w:rPr>
                <w:rFonts w:ascii="Times New Roman"/>
                <w:b w:val="false"/>
                <w:i w:val="false"/>
                <w:color w:val="000000"/>
                <w:sz w:val="20"/>
              </w:rPr>
              <w:t>
Сумма,</w:t>
            </w:r>
          </w:p>
          <w:bookmarkEnd w:id="44"/>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Северо-Казахстанской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23-10</w:t>
            </w:r>
          </w:p>
        </w:tc>
      </w:tr>
    </w:tbl>
    <w:bookmarkStart w:name="z67" w:id="45"/>
    <w:p>
      <w:pPr>
        <w:spacing w:after="0"/>
        <w:ind w:left="0"/>
        <w:jc w:val="left"/>
      </w:pPr>
      <w:r>
        <w:rPr>
          <w:rFonts w:ascii="Times New Roman"/>
          <w:b/>
          <w:i w:val="false"/>
          <w:color w:val="000000"/>
        </w:rPr>
        <w:t xml:space="preserve"> Бюджет Лебяжинского сельского округа района Магжана Жумабаева на 2027 год</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6"/>
          <w:p>
            <w:pPr>
              <w:spacing w:after="20"/>
              <w:ind w:left="20"/>
              <w:jc w:val="both"/>
            </w:pPr>
            <w:r>
              <w:rPr>
                <w:rFonts w:ascii="Times New Roman"/>
                <w:b w:val="false"/>
                <w:i w:val="false"/>
                <w:color w:val="000000"/>
                <w:sz w:val="20"/>
              </w:rPr>
              <w:t>
Сумма,</w:t>
            </w:r>
          </w:p>
          <w:bookmarkEnd w:id="46"/>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7"/>
          <w:p>
            <w:pPr>
              <w:spacing w:after="20"/>
              <w:ind w:left="20"/>
              <w:jc w:val="both"/>
            </w:pPr>
            <w:r>
              <w:rPr>
                <w:rFonts w:ascii="Times New Roman"/>
                <w:b w:val="false"/>
                <w:i w:val="false"/>
                <w:color w:val="000000"/>
                <w:sz w:val="20"/>
              </w:rPr>
              <w:t>
Сумма,</w:t>
            </w:r>
          </w:p>
          <w:bookmarkEnd w:id="47"/>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дефицита (использование профицита ) бюджета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8"/>
          <w:p>
            <w:pPr>
              <w:spacing w:after="20"/>
              <w:ind w:left="20"/>
              <w:jc w:val="both"/>
            </w:pPr>
            <w:r>
              <w:rPr>
                <w:rFonts w:ascii="Times New Roman"/>
                <w:b w:val="false"/>
                <w:i w:val="false"/>
                <w:color w:val="000000"/>
                <w:sz w:val="20"/>
              </w:rPr>
              <w:t>
Сумма,</w:t>
            </w:r>
          </w:p>
          <w:bookmarkEnd w:id="48"/>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Подкласс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декабря 2024 года № 23-10</w:t>
            </w:r>
          </w:p>
        </w:tc>
      </w:tr>
    </w:tbl>
    <w:p>
      <w:pPr>
        <w:spacing w:after="0"/>
        <w:ind w:left="0"/>
        <w:jc w:val="left"/>
      </w:pPr>
      <w:r>
        <w:rPr>
          <w:rFonts w:ascii="Times New Roman"/>
          <w:b/>
          <w:i w:val="false"/>
          <w:color w:val="000000"/>
        </w:rPr>
        <w:t xml:space="preserve"> Расходы бюджета Лебяжинского сельского округа за счет свободных остатков бюджетных средств, сложившихся на 1 января 2025 года и возврата неиспользованных (недоиспользованных) в 2024 году целевых трансфертов из районного бюджета</w:t>
      </w:r>
    </w:p>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маслихата района Магжана Жумабаева Северо-Казахстанской области от 28.02.2025 </w:t>
      </w:r>
      <w:r>
        <w:rPr>
          <w:rFonts w:ascii="Times New Roman"/>
          <w:b w:val="false"/>
          <w:i w:val="false"/>
          <w:color w:val="ff0000"/>
          <w:sz w:val="28"/>
        </w:rPr>
        <w:t>№ 25-12</w:t>
      </w:r>
      <w:r>
        <w:rPr>
          <w:rFonts w:ascii="Times New Roman"/>
          <w:b w:val="false"/>
          <w:i w:val="false"/>
          <w:color w:val="ff0000"/>
          <w:sz w:val="28"/>
        </w:rPr>
        <w:t xml:space="preserve">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