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4ff2" w14:textId="1944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Конюховского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23-9. Утратило силу решением маслихата района Магжана Жумабаева Северо-Казахстанской области от 12 мая 2025 года № 27-10</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Конюховского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68 524,7 тысяч тенге:</w:t>
      </w:r>
    </w:p>
    <w:bookmarkEnd w:id="3"/>
    <w:bookmarkStart w:name="z9" w:id="4"/>
    <w:p>
      <w:pPr>
        <w:spacing w:after="0"/>
        <w:ind w:left="0"/>
        <w:jc w:val="both"/>
      </w:pPr>
      <w:r>
        <w:rPr>
          <w:rFonts w:ascii="Times New Roman"/>
          <w:b w:val="false"/>
          <w:i w:val="false"/>
          <w:color w:val="000000"/>
          <w:sz w:val="28"/>
        </w:rPr>
        <w:t>
      налоговые поступления – 6 406,0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62 118,7 тысяч тенге;</w:t>
      </w:r>
    </w:p>
    <w:bookmarkEnd w:id="7"/>
    <w:bookmarkStart w:name="z13" w:id="8"/>
    <w:p>
      <w:pPr>
        <w:spacing w:after="0"/>
        <w:ind w:left="0"/>
        <w:jc w:val="both"/>
      </w:pPr>
      <w:r>
        <w:rPr>
          <w:rFonts w:ascii="Times New Roman"/>
          <w:b w:val="false"/>
          <w:i w:val="false"/>
          <w:color w:val="000000"/>
          <w:sz w:val="28"/>
        </w:rPr>
        <w:t>
      2) затраты – 68 740,8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-216,1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216,1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216,1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Конюховского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Конюховского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Конюховского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Конюховского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Конюховского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27 250,0 тысяч тенге.</w:t>
      </w:r>
    </w:p>
    <w:bookmarkEnd w:id="30"/>
    <w:bookmarkStart w:name="z36" w:id="31"/>
    <w:p>
      <w:pPr>
        <w:spacing w:after="0"/>
        <w:ind w:left="0"/>
        <w:jc w:val="both"/>
      </w:pPr>
      <w:r>
        <w:rPr>
          <w:rFonts w:ascii="Times New Roman"/>
          <w:b w:val="false"/>
          <w:i w:val="false"/>
          <w:color w:val="000000"/>
          <w:sz w:val="28"/>
        </w:rPr>
        <w:t>
      4. Учесть в бюджете Конюховского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1"/>
    <w:bookmarkStart w:name="z37" w:id="32"/>
    <w:p>
      <w:pPr>
        <w:spacing w:after="0"/>
        <w:ind w:left="0"/>
        <w:jc w:val="both"/>
      </w:pPr>
      <w:r>
        <w:rPr>
          <w:rFonts w:ascii="Times New Roman"/>
          <w:b w:val="false"/>
          <w:i w:val="false"/>
          <w:color w:val="000000"/>
          <w:sz w:val="28"/>
        </w:rPr>
        <w:t>
      5. Учесть в бюджете Конюховского сельского округа на 2025 год поступление текущих трансфертов из районного бюджета, в том числе:</w:t>
      </w:r>
    </w:p>
    <w:bookmarkEnd w:id="32"/>
    <w:bookmarkStart w:name="z38" w:id="33"/>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3"/>
    <w:bookmarkStart w:name="z39" w:id="34"/>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4"/>
    <w:bookmarkStart w:name="z40" w:id="35"/>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5) на укрепление материально-технической базы.</w:t>
      </w:r>
    </w:p>
    <w:bookmarkEnd w:id="37"/>
    <w:p>
      <w:pPr>
        <w:spacing w:after="0"/>
        <w:ind w:left="0"/>
        <w:jc w:val="both"/>
      </w:pPr>
      <w:r>
        <w:rPr>
          <w:rFonts w:ascii="Times New Roman"/>
          <w:b w:val="false"/>
          <w:i w:val="false"/>
          <w:color w:val="000000"/>
          <w:sz w:val="28"/>
        </w:rPr>
        <w:t>
      5-1. Учесть в бюджете Конюховского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6. Настоящее решение вводится в действие с 1 января 2025 года.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23-9</w:t>
            </w:r>
          </w:p>
        </w:tc>
      </w:tr>
    </w:tbl>
    <w:bookmarkStart w:name="z50" w:id="39"/>
    <w:p>
      <w:pPr>
        <w:spacing w:after="0"/>
        <w:ind w:left="0"/>
        <w:jc w:val="left"/>
      </w:pPr>
      <w:r>
        <w:rPr>
          <w:rFonts w:ascii="Times New Roman"/>
          <w:b/>
          <w:i w:val="false"/>
          <w:color w:val="000000"/>
        </w:rPr>
        <w:t xml:space="preserve"> Бюджет Конюховского сельского округа района Магжана Жумабаева на 2025 год </w:t>
      </w:r>
    </w:p>
    <w:bookmarkEnd w:id="39"/>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25-11</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23-9</w:t>
            </w:r>
          </w:p>
        </w:tc>
      </w:tr>
    </w:tbl>
    <w:bookmarkStart w:name="z59" w:id="40"/>
    <w:p>
      <w:pPr>
        <w:spacing w:after="0"/>
        <w:ind w:left="0"/>
        <w:jc w:val="left"/>
      </w:pPr>
      <w:r>
        <w:rPr>
          <w:rFonts w:ascii="Times New Roman"/>
          <w:b/>
          <w:i w:val="false"/>
          <w:color w:val="000000"/>
        </w:rPr>
        <w:t xml:space="preserve"> Бюджет Конюховского сельского округа района Магжана Жумабаева на 2026 год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23-9</w:t>
            </w:r>
          </w:p>
        </w:tc>
      </w:tr>
    </w:tbl>
    <w:bookmarkStart w:name="z68" w:id="44"/>
    <w:p>
      <w:pPr>
        <w:spacing w:after="0"/>
        <w:ind w:left="0"/>
        <w:jc w:val="left"/>
      </w:pPr>
      <w:r>
        <w:rPr>
          <w:rFonts w:ascii="Times New Roman"/>
          <w:b/>
          <w:i w:val="false"/>
          <w:color w:val="000000"/>
        </w:rPr>
        <w:t xml:space="preserve"> Бюджет Конюховского сельского округа района Магжана Жумабаева на 2027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23-9</w:t>
            </w:r>
          </w:p>
        </w:tc>
      </w:tr>
    </w:tbl>
    <w:p>
      <w:pPr>
        <w:spacing w:after="0"/>
        <w:ind w:left="0"/>
        <w:jc w:val="left"/>
      </w:pPr>
      <w:r>
        <w:rPr>
          <w:rFonts w:ascii="Times New Roman"/>
          <w:b/>
          <w:i w:val="false"/>
          <w:color w:val="000000"/>
        </w:rPr>
        <w:t xml:space="preserve"> Расходы бюджета Конюховского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25-11</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