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2d1" w14:textId="c70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19/11. Утратило силу решением маслихата Кызылжарского района Северо-Казахстанской области от 19 мая 2025 года № 23/30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Вагулинского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265 600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21 271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244 329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265 600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45 321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2025 год целевые трансферты из областного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Вагулинского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19/11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19/11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