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d18" w14:textId="14c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12/7 "Об утверждении бюджета Майбалыкского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2024-2026 годы" от 28 декабря 2023 года № 12/7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61 337,7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