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b31b" w14:textId="6c0b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25/1. Утратило силу решением маслихата Жамбылского района Северо-Казахстанской области от 12 мая 2025 года № 30/2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Архангельского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66 331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66 331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47 379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Архангельского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разработку проектно-сметной документации на капитальный ремонт здания клуба в селе Баян Жамбылского района Северо-Казахстанской области;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служебного автотранспорта.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Архангельского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