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5adc" w14:textId="4335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23/369. Утратило силу решением маслихата Есильского района Северо-Казахстанской области от 8 мая 2025 года № 27/423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- 128 546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- 135 570,6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- 7 024,6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возврат целевых текущих трансфертов, выделенных из районного бюджета в сумме 0,4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7 024,6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Корнеевского сельского округа в сумме 25 202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2025 год поступление целевых трансфертов из областного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Корнеевка Корнеевского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Корнеевского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