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84b6" w14:textId="ae38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2024 года № 23/348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Есильского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также,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