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501d" w14:textId="3415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26 декабря 2023 года № 11/159 "Об утверждении бюджета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октября 2024 года № 21/308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2024-2026 годы" от 26 декабря 2023 года № 11/159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- 5 648 741,9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- 1 259 371,6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- 32 500,4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- 4 339 651,9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- 5 797 741,1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- 244 302,4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- 301 123,4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- 56 821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- 393 301,6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- 393 301,6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- 301 123,4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- 56 821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- 148 999,2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Волошинка Волошинского сельского округа Есильского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Ильинка Ильинского сельского округа Есильского района;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Заградовка Заградовского сельского округа Есильского района;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внутрипоселковой дороги в селе Ясновка Ясновского сельского округа Есильского района;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- 393 301,6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