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0b4d" w14:textId="4aa0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26 декабря 2023 года № 11/159 "Об утверждении бюджета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мая 2024 года № 16/245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2024-2026 годы" от 26 декабря 2023 года № 11/159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- 5 485 017,1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- 1 256 869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- 37 479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- 14 742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- 4 175 927,1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- 5 634 016,3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- 52 138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- 108 959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- 56 821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- 201 137,2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- 201 137,2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- 108 959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- 56 821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- 148 999,2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20); 26) исключить;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"11-1. Предусмотреть в районном бюджете на 2024 год кредиты из средств внутренних займов областного бюджета, в том числе: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домов в Есильском районе.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средств внутренних займов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2024-2026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резерв местного исполнительного органа Есильского района на 2024 год в сумме 75 645,7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11/159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1 212 167,8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