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8a5" w14:textId="451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2024 года № 15/224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- 5 467 017,1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- 1 256 869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- 37 479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- 14 742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- 4 157 927,1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- 5 616 016,3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- 4 097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- 153 096,2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- 153 096,2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- 60 918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22), 23), 24), 25), 26)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проведение противопаводковых мероприятий;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установку комплексного блок-модуля в селе Караагаш Заречного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и установку комплексного блок-модуля в селе Лузинка Волошинского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и установку комплексного блок-модуля в селе Тонкошуровка Заградовского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приобретение и установку комплексного блок-модуля в селе Каратал Николаевского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приобретение и установку комплексного блок-модуля в селе Жамбыл Заградовского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выплаты социальной помощи лицам, в связи с причинением ущерба вследствие стихийного бедствия.";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2024 год в сумме 65 178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