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0f01" w14:textId="23e0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11/168 "Об утверждении бюджета Бескудукского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2024-2026 годы" от 27 декабря 2023 года № 11/168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Бескудукского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- 26 880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- 5 509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- 19 915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- 27 590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- 710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Бескудукского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 2023 финансовом году, выделенных из районного бюджета в сумме 0,1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Бескудукского сельского округа расходы за счет свободных остатков бюджетных средств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года, возврат целевых трансфертов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