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7c9b2" w14:textId="667c9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тарифа на регулярные социально-значимые перевозки пассажиров на территории Есильского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Есильского района Северо-Казахстанской области от 6 мая 2024 года № 124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Закона Республики Казахстан "Об автомобильном транспорте", акимат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тариф на регулярные социально-значимые перевозки пассажиров на территории Есильского района Северо-Казахстанской области в размере 10 (десяти) тенге за 1 (один) километр.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"Отдел архитектуры, строительства, жилищно-коммунального хозяйства, пассажирского транспорта и автомобильных дорог акимата Есильского района Северо-Казахстанской области"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течении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 "Министерства юстиции Республики Казахстан по Северо-Казахстанской области"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Есильского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Есильского района Северо-Казахстанской области.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Есильского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Мухамедьяров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Есильского района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