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0110" w14:textId="b1c0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Есильского района Северо-Казахстанской области от 10 июня 2022 года № 138 "Об утверждении Положения коммунального государственного учреждения "Отдел занятости и социальных программ акимата Есильского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19 января 2024 года № 16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 правовых актах", акимат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Есильского района Северо-Казахстанской области от 10 июня 2022 года № 138 "Об утверждении Положения коммунального государственного учреждения "Отдел занятости и социальных программ акимата Есильского района Северо-Казахстанской области" следующие изменения:</w:t>
      </w:r>
    </w:p>
    <w:bookmarkEnd w:id="1"/>
    <w:bookmarkStart w:name="z6" w:id="2"/>
    <w:p>
      <w:pPr>
        <w:spacing w:after="0"/>
        <w:ind w:left="0"/>
        <w:jc w:val="both"/>
      </w:pPr>
      <w:r>
        <w:rPr>
          <w:rFonts w:ascii="Times New Roman"/>
          <w:b w:val="false"/>
          <w:i w:val="false"/>
          <w:color w:val="000000"/>
          <w:sz w:val="28"/>
        </w:rPr>
        <w:t>
      в Положении коммунального государственного учреждения "Отдел занятости и социальных программ акимата Есильского района Северо-Казахстанской области", утвержденном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"3. Отдел занятости осуществляет свою деятельность в соответствии с Конституцией Республики Казахстан, Гражданским кодексом Республики Казахстан, Административным процедурно-процессуальным кодексом Республики Казахстан, Трудовым кодексом Республики Казахстан, Социальным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государственных услугах", Законом Республики Казахстан "О противодействии коррупции", Законом Республики Казахстан "О правовых актах", Законом Республики Казахстан "О ветеранах", Законом Республики Казахстан "О социальной защите гpаждан, постpадавших вследствие ядеpных испытаний на Семипалатинском испытательном ядеpном полигоне", Законом Республики Казахстан "О реабилитации жертв массовых политических репрессий", Приказом Заместителя Премьер-Министра - Министра труда и социальной защиты населения Республики Казахстан от 22 июня 2023 года № 230 "Об утверждении Правил деятельности организаций, оказывающих специальные социальные услуги" (зарегистрировано в Реестре государственной регистрации нормативных правовых актов под № 32875), Приказом Заместителя Премьер-Министра - Министра труда и социальной защиты населения Республики Казахстан от 29 июня 2023 года № 263 "Об утверждении стандартов оказания специальных социальных услуг в области социальной защиты населения" (зарегистрировано в Реестре государственной регистрации нормативных правовых актов под № 32941), а также настоящим Положением.";</w:t>
      </w:r>
    </w:p>
    <w:bookmarkEnd w:id="3"/>
    <w:bookmarkStart w:name="z10" w:id="4"/>
    <w:p>
      <w:pPr>
        <w:spacing w:after="0"/>
        <w:ind w:left="0"/>
        <w:jc w:val="both"/>
      </w:pPr>
      <w:r>
        <w:rPr>
          <w:rFonts w:ascii="Times New Roman"/>
          <w:b w:val="false"/>
          <w:i w:val="false"/>
          <w:color w:val="000000"/>
          <w:sz w:val="28"/>
        </w:rPr>
        <w:t xml:space="preserve">
      первый абзац подпункта 1)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4"/>
    <w:bookmarkStart w:name="z11" w:id="5"/>
    <w:p>
      <w:pPr>
        <w:spacing w:after="0"/>
        <w:ind w:left="0"/>
        <w:jc w:val="both"/>
      </w:pPr>
      <w:r>
        <w:rPr>
          <w:rFonts w:ascii="Times New Roman"/>
          <w:b w:val="false"/>
          <w:i w:val="false"/>
          <w:color w:val="000000"/>
          <w:sz w:val="28"/>
        </w:rPr>
        <w:t>
       "издавать в пределах своей компетенции приказы, инструкции и прочие акты, обязательные для исполнения работниками отдела занятости;";</w:t>
      </w:r>
    </w:p>
    <w:bookmarkEnd w:id="5"/>
    <w:bookmarkStart w:name="z12" w:id="6"/>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15</w:t>
      </w:r>
      <w:r>
        <w:rPr>
          <w:rFonts w:ascii="Times New Roman"/>
          <w:b w:val="false"/>
          <w:i w:val="false"/>
          <w:color w:val="000000"/>
          <w:sz w:val="28"/>
        </w:rPr>
        <w:t xml:space="preserve"> исключить;</w:t>
      </w:r>
    </w:p>
    <w:bookmarkEnd w:id="6"/>
    <w:bookmarkStart w:name="z13" w:id="7"/>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7"/>
    <w:bookmarkStart w:name="z14" w:id="8"/>
    <w:p>
      <w:pPr>
        <w:spacing w:after="0"/>
        <w:ind w:left="0"/>
        <w:jc w:val="both"/>
      </w:pPr>
      <w:r>
        <w:rPr>
          <w:rFonts w:ascii="Times New Roman"/>
          <w:b w:val="false"/>
          <w:i w:val="false"/>
          <w:color w:val="000000"/>
          <w:sz w:val="28"/>
        </w:rPr>
        <w:t>
       "3) прогнозирование потребности бюджетных средств и реализация социальных программ в соответствии с Социальным Кодексом Республики Казахстан, Законом Республики Казахстан "О ветеранах", Законом Республики Казахстан "О социальной защите гpаждан, постpадавших вследствие ядеpных испытаний на Семипалатинском испытательном ядеpном полигоне", Законом Республики Казахстан "О реабилитации жертв массовых политических репрессий", Приказом Заместителя Премьер-Министра - Министра труда и социальной защиты населения Республики Казахстан от 22 июня 2023 года № 230 "Об утверждении Правил деятельности организаций, оказывающих специальные социальные услуги" (зарегистрировано в Реестре государственной регистрации нормативных правовых актов под № 32875), Приказом Заместителя Премьер-Министра - Министра труда и социальной защиты населения Республики Казахстан от 29 июня 2023 года № 263 "Об утверждении стандартов оказания специальных социальных услуг в области социальной защиты населения" (зарегистрировано в Реестре государственной регистрации нормативных правовых актов под № 32941);";</w:t>
      </w:r>
    </w:p>
    <w:bookmarkEnd w:id="8"/>
    <w:bookmarkStart w:name="z15" w:id="9"/>
    <w:p>
      <w:pPr>
        <w:spacing w:after="0"/>
        <w:ind w:left="0"/>
        <w:jc w:val="both"/>
      </w:pPr>
      <w:r>
        <w:rPr>
          <w:rFonts w:ascii="Times New Roman"/>
          <w:b w:val="false"/>
          <w:i w:val="false"/>
          <w:color w:val="000000"/>
          <w:sz w:val="28"/>
        </w:rPr>
        <w:t xml:space="preserve">
      подпункт 12)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9"/>
    <w:bookmarkStart w:name="z16" w:id="10"/>
    <w:p>
      <w:pPr>
        <w:spacing w:after="0"/>
        <w:ind w:left="0"/>
        <w:jc w:val="both"/>
      </w:pPr>
      <w:r>
        <w:rPr>
          <w:rFonts w:ascii="Times New Roman"/>
          <w:b w:val="false"/>
          <w:i w:val="false"/>
          <w:color w:val="000000"/>
          <w:sz w:val="28"/>
        </w:rPr>
        <w:t>
       "12) разработка мер социальной защиты от безработицы и обеспечения занятости населения, организация активных мер содействия занятости населения в соответствии с Социальным кодексом Республики Казахстан;";</w:t>
      </w:r>
    </w:p>
    <w:bookmarkEnd w:id="10"/>
    <w:bookmarkStart w:name="z17" w:id="11"/>
    <w:p>
      <w:pPr>
        <w:spacing w:after="0"/>
        <w:ind w:left="0"/>
        <w:jc w:val="both"/>
      </w:pPr>
      <w:r>
        <w:rPr>
          <w:rFonts w:ascii="Times New Roman"/>
          <w:b w:val="false"/>
          <w:i w:val="false"/>
          <w:color w:val="000000"/>
          <w:sz w:val="28"/>
        </w:rPr>
        <w:t xml:space="preserve">
      подпункт 14)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11"/>
    <w:bookmarkStart w:name="z18" w:id="12"/>
    <w:p>
      <w:pPr>
        <w:spacing w:after="0"/>
        <w:ind w:left="0"/>
        <w:jc w:val="both"/>
      </w:pPr>
      <w:r>
        <w:rPr>
          <w:rFonts w:ascii="Times New Roman"/>
          <w:b w:val="false"/>
          <w:i w:val="false"/>
          <w:color w:val="000000"/>
          <w:sz w:val="28"/>
        </w:rPr>
        <w:t>
       "14) осуществление назначения адресной социальной помощи в соответствии с Социальным кодексом Республики Казахстан;";</w:t>
      </w:r>
    </w:p>
    <w:bookmarkEnd w:id="12"/>
    <w:bookmarkStart w:name="z19" w:id="13"/>
    <w:p>
      <w:pPr>
        <w:spacing w:after="0"/>
        <w:ind w:left="0"/>
        <w:jc w:val="both"/>
      </w:pPr>
      <w:r>
        <w:rPr>
          <w:rFonts w:ascii="Times New Roman"/>
          <w:b w:val="false"/>
          <w:i w:val="false"/>
          <w:color w:val="000000"/>
          <w:sz w:val="28"/>
        </w:rPr>
        <w:t xml:space="preserve">
      подпункт 20)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13"/>
    <w:bookmarkStart w:name="z20" w:id="14"/>
    <w:p>
      <w:pPr>
        <w:spacing w:after="0"/>
        <w:ind w:left="0"/>
        <w:jc w:val="both"/>
      </w:pPr>
      <w:r>
        <w:rPr>
          <w:rFonts w:ascii="Times New Roman"/>
          <w:b w:val="false"/>
          <w:i w:val="false"/>
          <w:color w:val="000000"/>
          <w:sz w:val="28"/>
        </w:rPr>
        <w:t>
       "20) назначение и выплата иных видов социальной помощи, предусмотренной Законом Республики Казахстан "О ветеранах",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w:t>
      </w:r>
    </w:p>
    <w:bookmarkEnd w:id="14"/>
    <w:bookmarkStart w:name="z21" w:id="15"/>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15"/>
    <w:bookmarkStart w:name="z22" w:id="16"/>
    <w:p>
      <w:pPr>
        <w:spacing w:after="0"/>
        <w:ind w:left="0"/>
        <w:jc w:val="both"/>
      </w:pPr>
      <w:r>
        <w:rPr>
          <w:rFonts w:ascii="Times New Roman"/>
          <w:b w:val="false"/>
          <w:i w:val="false"/>
          <w:color w:val="000000"/>
          <w:sz w:val="28"/>
        </w:rPr>
        <w:t>
       "9) осуществляет полномочия в соответствии с Социальным кодексом Республики Казахстан, Бюджетным кодексом,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ветеранах", Законом Республики Казахстан "О социальной защите гpаждан, постpадавших вследствие ядеpных испытаний на Семипалатинском испытательном ядеpном полигоне", Законом Республики Казахстан "О реабилитации жертв массовых политических репрессий", Приказом Заместителя Премьер-Министра - Министра труда и социальной защиты населения Республики Казахстан от 29 июня 2023 года № 263 "Об утверждении стандартов оказания специальных социальных услуг в области социальной защиты населения" (зарегистрировано в Реестре государственной регистрации нормативных правовых актов под № 32941).".</w:t>
      </w:r>
    </w:p>
    <w:bookmarkEnd w:id="16"/>
    <w:bookmarkStart w:name="z23" w:id="17"/>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Отдела занятости в период его отсутствия осуществляется лицом, его замещающим в соответствии с законодательством о труде и государственной службе.".</w:t>
      </w:r>
    </w:p>
    <w:bookmarkEnd w:id="17"/>
    <w:bookmarkStart w:name="z24" w:id="18"/>
    <w:p>
      <w:pPr>
        <w:spacing w:after="0"/>
        <w:ind w:left="0"/>
        <w:jc w:val="both"/>
      </w:pPr>
      <w:r>
        <w:rPr>
          <w:rFonts w:ascii="Times New Roman"/>
          <w:b w:val="false"/>
          <w:i w:val="false"/>
          <w:color w:val="000000"/>
          <w:sz w:val="28"/>
        </w:rPr>
        <w:t>
      2. Коммунальному государственному учреждению "Отдел занятости и социальных программ акимата Есильского района Северо-Казахстанской области" обеспечить:</w:t>
      </w:r>
    </w:p>
    <w:bookmarkEnd w:id="18"/>
    <w:bookmarkStart w:name="z25" w:id="19"/>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19"/>
    <w:bookmarkStart w:name="z26" w:id="20"/>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Есильского района Северо-Казахстанской области, коммунального государственного учреждения "Отдел занятости и социальных программ акимата Есильского района Северо-Казахстанской области" после его официального опубликования;</w:t>
      </w:r>
    </w:p>
    <w:bookmarkEnd w:id="20"/>
    <w:bookmarkStart w:name="z27" w:id="21"/>
    <w:p>
      <w:pPr>
        <w:spacing w:after="0"/>
        <w:ind w:left="0"/>
        <w:jc w:val="both"/>
      </w:pPr>
      <w:r>
        <w:rPr>
          <w:rFonts w:ascii="Times New Roman"/>
          <w:b w:val="false"/>
          <w:i w:val="false"/>
          <w:color w:val="000000"/>
          <w:sz w:val="28"/>
        </w:rPr>
        <w:t>
      3) в месячный срок уведомить регистрирующий орган.</w:t>
      </w:r>
    </w:p>
    <w:bookmarkEnd w:id="21"/>
    <w:bookmarkStart w:name="z28" w:id="22"/>
    <w:p>
      <w:pPr>
        <w:spacing w:after="0"/>
        <w:ind w:left="0"/>
        <w:jc w:val="both"/>
      </w:pPr>
      <w:r>
        <w:rPr>
          <w:rFonts w:ascii="Times New Roman"/>
          <w:b w:val="false"/>
          <w:i w:val="false"/>
          <w:color w:val="000000"/>
          <w:sz w:val="28"/>
        </w:rPr>
        <w:t>
      3. Настоящее постановление вводится в действие со дня подписания.</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Есильского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Мухамедьяров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