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25e0" w14:textId="aef2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27 декабря 2023 года № 12-2 "Об утверждении бюджета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марта 2024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2024-2026 годы" от 27 декабря 2023 года № 12-2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2024 - 2026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5625081,9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1345164,6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15453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4238464,3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5773934,1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48764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-83070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34306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- 197616,2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197616,2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83070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34306,2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148852,4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2023 году целевых трансфертов из областного и республиканского бюджета, согласно приложению 5.";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 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2023 году целевых трансфертов из областного и республиканского бюджета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