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6efc" w14:textId="c186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2024 - 2025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сентября 2024 года № 275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кадров с техническим и профессиональным, послесредним образованием на 2024 - 2025 учебный год.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275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2024 - 2025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образовательными потребностями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