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8acc" w14:textId="a188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2024 год 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 февраля 2024 года № 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государственный образовательный заказ на дошкольное воспитание и обучение на 2024 год в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2.Утвердить размер родительской платы на 2024 год в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и распространяется на правоотношения, возникшие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февраля 2024 года № 27 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на 2024 год в Северо-Казахстанской области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Северо-Казахстанской области от 30.12.2024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группы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2024 года № 27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2024 год в Северо-Казахстанской области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Северо-Казахстанской области от 14.10.2024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20816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9600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10200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21393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19616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19616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- 18375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18375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13855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16500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4529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6449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17966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17966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17966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14148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17966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16132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17360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14262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17360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20868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16670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20868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13888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16951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13888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16951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3624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3752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12409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15374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12409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15374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12409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15374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неполным днем пребывания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4710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5319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10755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12859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13093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14998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12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16065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17848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20458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10,5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15626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20458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пребыванием детей в течение 9 часов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16096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трех до шести (семи) лет – 19277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