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163" w14:textId="7663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XXVI сессии маслихата города Алматы VIII созыва от 25 декабря 2024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(зарегистрировано в Реестре государственной регистрации нормативных правовых актов за № 1656)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"Лекарственные средства в рамках гарантированного объема бесплатной медицинской помощи" дополнить строками пятьдесят девять, шестьдесят, шестьдесят один, шестьдесят два, шестьдесят три, шестьдесят четыре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 с преимущественным дефектом в системе комплемента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"Ланаделумаб"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желудка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"Ниволумаб (Опдиво)"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верхней доли правого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"Ипилимумаб (Ервой)" и "Ниволумаб (Опдиво)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"Ипилимумаб (Ервой)" и "Ниволумаб (Опдиво)"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Неходжинская диффузная В-крупноклеточная лимфома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"Полатузумаб"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"Вилате 500МЕ"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