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ef05" w14:textId="198e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22 декабря 2023 года № 53/16 "О Щербактинском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7 октября 2024 года № 96/31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Щербактинском районном бюджете на 2024 – 2026 годы" от 22 декабря 2023 года № 53/16 (зарегистрированное в Реестре государственной регистрации нормативных правовых актов за № 190453)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Щербактинский районный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5488465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1455081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4010543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5628147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61384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201066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2024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121131 тысяча тенге – на реализацию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37398 тысяч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7222 тысячи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184782 тысячи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50744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738352 тысячи тенге –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3526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2503 тысячи тенге – на текущие расходы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