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fff1" w14:textId="114f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22 декабря 2023 года № 53/16 "О Щербактинском районном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20 мая 2024 года № 79/25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 Щербактинском районном бюджете на 2024 – 2026 годы" от 22 декабря 2023 года № 53/16 (зарегистрированное в Реестре государственной регистрации нормативных правовых актов за № 190453)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Щербактинский районный бюджет на 2024 – 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5088243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1447773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3626011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5227925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61384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- 201066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201066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районном бюджете целевые текущие трансферты на 2024 год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122354 тысячи тенге – на реализацию мероприятий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66543 тысячи тенге – на организацию и функционирование системы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16467 тысяч тенге – на благоустройство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192771 тысяча тенге – на благоустройство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53622 тысячи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746337 тысяч тенге – на проведение капитального и среднего ремонта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3649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2503 тысячи тенге – на текущие расходы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