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e12" w14:textId="42d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20 декабря 2024 года № 133/27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Успенского районного маслихата Павлодарской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3 574 945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2 504 818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3 844 103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45 003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201/43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2025 год субвенцию, передаваемую из областного бюджета в Успенский районный бюджет в сумме 1 181 561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на 2025 год объемы субвенций, передаваемых из районного бюджета в бюджеты сельских округов, в общей сумме 337 861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- 80 742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- 45 359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- 30 800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- 38 181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Успенском районном бюджете на 2026 год объемы субвенций, передаваемых из районного бюджета в бюджеты сельских округов, в общей сумме 333 234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- 79 896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- 43 946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- 29 272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- 37 067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Успенском районном бюджете на 2027 год объемы субвенций, передаваемых из районного бюджета в бюджеты сельских округов, в общей сумме 328 307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- 77 318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- 43 433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- 48 307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- 28 401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- 36 645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Успенском районном бюджете на 2025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3 572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15 120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11 063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220 002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259 830 тысяч тенге –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тысяч тенге – на обеспечение функционирования автомобильных дорог в городах районного значения, селах, посҰлках,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Успенского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2025 год в сумме 300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Успенского районного маслихата Павлодарской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197/41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201/43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