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79c" w14:textId="74fe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Рождественского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Рождественского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140 060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Рождественского cельского округа на 2025 год объем субвенции, передаваемой из районного бюджета в сумме 95 361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