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fa35" w14:textId="d0df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Кенесского cельского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27/228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Кенесского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251 767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Кенесского cельского округа на 2025 год объем субвенции, передаваемой из районного бюджета в сумме 114 087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36/303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