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491f" w14:textId="f474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12/121 "О бюджете Мичуринского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мая 2024 года № 18/156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Мичуринского сельского округа на 2024-2026 годы" от 28 декабря 2023 года № 12/121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Мичуринского cельского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366 235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 тысячи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cельского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