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e05a" w14:textId="d58e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Баскольского сельского округа Майского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11/24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Майский районный маслихат РЕШИЛ 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Баскольского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539461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7439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539535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10/32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Баскольского сельского округа Майского района на 2025 год объем субвенций, передаваемых из районного бюджета в сумме 31 497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10/32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