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ade4" w14:textId="6faa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Коктубекского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1/24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 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Коктубекского сельского округа Майского района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97894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41433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- 97894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Коктубекского сельского округа Майского района на 2025 год объем субвенций, передаваемых из районного бюджета в сумме 29072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Коктубекского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