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92265" w14:textId="fa922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сельских округов района Аққулы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26 декабря 2024 года № 123/29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12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пунктом 3 статьи 91 Бюджетного кодекса Республики Казахстан, подпунктом 2-7 пункта 2 статьи 6 Закона Республики Казахстан "О местном государственном управлении и самоуправлении в Республике Казахстан" маслихат района Аққулы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Преамбула - в редакции решения маслихата района Аққулы Павлодарской области от 26.06.2025 № 149/33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Аққулы на 2025 - 2027 годы согласно приложениям 1, 2, 3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100290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102484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Баймульдинского сельского округа на 2025 - 2027 годы согласно приложениям 4, 5, 6 соответственно, в том числе на 2025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44608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41657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Жамбылского сельского округа на 2025 - 2027 годы согласно приложениям 7, 8, 9 соответственно, в том числе на 2025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105265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6306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98492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106826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-1561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1561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Кызылагашского сельского округа на 2025 - 2027 годы согласно приложениям 10, 11, 12 соответственно, в том числе на 2025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47546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Қарақала на 2025 - 2027 годы согласно приложениям 13, 14, 15 соответственно, в том числе на 2025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53697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54420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723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Майкарагайского сельского округа на 2025 - 2027 годы согласно приложениям 16, 17, 18 соответственно, в том числе на 2025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38361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3776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38595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234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Малыбайского сельского округа на 2025 - 2027 годы согласно приложениям 19, 20, 21 соответственно, в том числе на 2025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69014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60273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69842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828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Шакинского сельского округа на 2025 - 2027 годы согласно приложениям 22, 23, 24 соответственно, в том числе на 2025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39684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2810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36874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39805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Шарбактинского сельского округа на 2025 - 2027 годы согласно приложениям 25, 26, 27 соответственно, в том числе на 2025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271246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15051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251335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272142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-896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Ямышевского сельского округа на 2025 - 2027 годы согласно приложениям 28, 29, 30 соответственно, в том числе на 2025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85047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75398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85984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937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00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бюджетах сельских округов на 2025 год объем субвенций, передаваемой из районного бюджета в сумме 374818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Аққулы – 40063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Баймульдинский сельский округ – 36555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Жамбылский сельский округ – 30984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Кызылагашский сельский округ – 38457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Қарақала – 35639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Майкарагайский сельский округ – 28530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Малыбайский сельский округ – 38706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Шакинский сельский округ – 34080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Шарбактинский сельский округ – 32964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Ямышевский сельский округ – 58840 тысяч тенге.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Аққулы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30 124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50 955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47 535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2025 год</w:t>
      </w:r>
      <w:r>
        <w:br/>
      </w:r>
      <w:r>
        <w:rPr>
          <w:rFonts w:ascii="Times New Roman"/>
          <w:b/>
          <w:i w:val="false"/>
          <w:color w:val="000000"/>
        </w:rPr>
        <w:t>(с изменениями)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43 922 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Нумерация приложения 4 с изменением, внесенным решением маслихата района Аққулы Павлодарской области от 11.08.2025 </w:t>
      </w:r>
      <w:r>
        <w:rPr>
          <w:rFonts w:ascii="Times New Roman"/>
          <w:b w:val="false"/>
          <w:i w:val="false"/>
          <w:color w:val="ff0000"/>
          <w:sz w:val="28"/>
        </w:rPr>
        <w:t>№ 152/34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2025 год (с изменениями)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105 265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4 213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2"/>
        <w:gridCol w:w="1650"/>
        <w:gridCol w:w="1650"/>
        <w:gridCol w:w="3831"/>
        <w:gridCol w:w="31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106 826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18 429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3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44 466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2025 год (с изменениями)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нумерацию приложения 11 внесены изменения на казахском языке, текст на русском языке не меняется, решением маслихата района Аққулы Павлодарской области от 11.08.2025 </w:t>
      </w:r>
      <w:r>
        <w:rPr>
          <w:rFonts w:ascii="Times New Roman"/>
          <w:b w:val="false"/>
          <w:i w:val="false"/>
          <w:color w:val="ff0000"/>
          <w:sz w:val="28"/>
        </w:rPr>
        <w:t>№ 152/34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2025 год (с изменениями)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53 697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54 420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53 614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2025 год (с изменениями)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36 575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27 483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1231"/>
        <w:gridCol w:w="1109"/>
        <w:gridCol w:w="791"/>
        <w:gridCol w:w="1109"/>
        <w:gridCol w:w="572"/>
        <w:gridCol w:w="3461"/>
        <w:gridCol w:w="278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27 723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2025 год (с изменениями)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69 842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Нумерация приложения 20 с изменением, внесенным решением маслихата района Аққулы Павлодарской области от 11.08.2025 </w:t>
      </w:r>
      <w:r>
        <w:rPr>
          <w:rFonts w:ascii="Times New Roman"/>
          <w:b w:val="false"/>
          <w:i w:val="false"/>
          <w:color w:val="ff0000"/>
          <w:sz w:val="28"/>
        </w:rPr>
        <w:t>№ 152/34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39 158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2025 год (с изменениями)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39 805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28 718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7 387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38 251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28 699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2025 год (с изменениями)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6"/>
        <w:gridCol w:w="1826"/>
        <w:gridCol w:w="1176"/>
        <w:gridCol w:w="3355"/>
        <w:gridCol w:w="47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7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271 246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15 051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10 686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8 534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4 860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  <w:tr>
        <w:trPr>
          <w:trHeight w:val="30" w:hRule="atLeast"/>
        </w:trPr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2"/>
        <w:gridCol w:w="736"/>
        <w:gridCol w:w="1552"/>
        <w:gridCol w:w="1552"/>
        <w:gridCol w:w="4335"/>
        <w:gridCol w:w="2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272 142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37 306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10 019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211 237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-896</w:t>
            </w:r>
          </w:p>
        </w:tc>
      </w:tr>
      <w:tr>
        <w:trPr>
          <w:trHeight w:val="30" w:hRule="atLeast"/>
        </w:trPr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года\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нумерацию приложения 27 внесены изменения на казахском языке, текст на русском языке не меняется, решением маслихата района Аққулы Павлодарской области от 11.08.2025 </w:t>
      </w:r>
      <w:r>
        <w:rPr>
          <w:rFonts w:ascii="Times New Roman"/>
          <w:b w:val="false"/>
          <w:i w:val="false"/>
          <w:color w:val="ff0000"/>
          <w:sz w:val="28"/>
        </w:rPr>
        <w:t>№ 152/34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15 415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2025 год (с изменениями)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маслихата района Аққулы Павлодарской области от 29.09.2025 </w:t>
      </w:r>
      <w:r>
        <w:rPr>
          <w:rFonts w:ascii="Times New Roman"/>
          <w:b w:val="false"/>
          <w:i w:val="false"/>
          <w:color w:val="ff0000"/>
          <w:sz w:val="28"/>
        </w:rPr>
        <w:t>№ 158/36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85 047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51 272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17 152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-937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77 255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53 284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543"/>
        <w:gridCol w:w="4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7"/>
        <w:gridCol w:w="842"/>
        <w:gridCol w:w="1776"/>
        <w:gridCol w:w="1776"/>
        <w:gridCol w:w="3654"/>
        <w:gridCol w:w="294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78 161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52 976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– 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12 885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