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c28c" w14:textId="673c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Аққулы от 11 июня 2019 года № 1-03/137 "Об утверждении схемы пастбищеоборотов района Аққулы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6 ноября 2024 года № 1-03/230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11 июня 2019 года № 1-03/137 "Об утверждении схемы пастбищеоборотов района Аққулы на основании геоботанического обследования пастбищ" (зарегистрированное в Реестре государственной регистрации нормативных правовых актов за № 6417)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рекомендуемой схемы пастбищеоборотов на основании геоботонического обследования пастбищ по району Аққулы";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рекомендуемую схему пастбищеоборотов на основании геоботанического обследования пастбищ по району Аққулы,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района Аққулы.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Аққулы Машрапова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1-03/137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района Аққулы на основании геоботанического обследования пастбищ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