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6a1c" w14:textId="21d6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Железинском районном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24 декабря 2024 года № 153/8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Железинский районный бюджет на 2025 - 2027 годы согласно приложениям 1, 2,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5002221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1908060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3044141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5305543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40690тысяч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330382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330382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- 674394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674394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Железинского районного маслихата Павлодарской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207/8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 субвенций, передаваемых из областного бюджета в общей сумме 609347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 субвенций, передаваемых из районного бюджета в бюджеты сельских округов, в общей сумме 463341 тысяча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37813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23602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Башмачинский сельский округ 38189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Веселорощинский сельский округ 40889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Енбекшинский сельский округ 34700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сельский округ 52627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сельский округ 36465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сельский округ 42830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Майлы 35370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49502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Новомирский сельский округ 33845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Прииртышский сельский округ 37509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2026 год объем субвенций, передаваемых из районного бюджета в бюджеты сельских округов, в общей сумме 468400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37422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23876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Башмачинский сельский округ 38744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Веселорощинский сельский округ 41487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Енбекшинский сельский округ 35208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сельский округ 53136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сельский округ 36975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сельский округ 43597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Майлы 35651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50199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Новомирский сельский округ 34189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Прииртышский сельский округ 37916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2027 год объем субвенций, передаваемых из районного бюджета в бюджеты сельских округов, в общей сумме 473750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37842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24158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Башмачинский сельский округ 39300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Веселорощинский сельский округ 42097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Енбекшинский сельский округ 35731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сельский округ 53651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сельский округ 37478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сельский округ 44386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Майлы 35952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50881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Новомирский сельский округ 34541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Прииртышский сельский округ 37733 тысячи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целевые текущие трансферты бюджетам сельских округов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266874 тысячи тенге – на реализацию мероприятий по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493132 тысячи тенге – на проведение среднего ремонта и содержания дорог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5900 тысяч тенге – на проведение мероприятий по благоустройству и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5882 тысячи тенге – на проведение мероприятий по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9100 тысяч тенге – на ремонт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4708тысяч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и содержание аппаратов акимов сельских округов, ранее не предусмотреное в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 тысячи тенге – на проведение мероприятий по водоснабжению;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898 тысяч тенге – на капитальные расходы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Железинского районного маслихата Павлодарской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207/8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целевых трансфертов бюджетам сельских округов определяется на основании постановления акимата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2025 год в сумме 24839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Железинского районного маслихата Павлодарской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207/8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