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c908" w14:textId="4d3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172/28.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Акжол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- 71 064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с продажи основго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185/30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Акжол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185/30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Акжол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Акжол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