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87cb" w14:textId="0f28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Аксу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27 декабря 2024 года № 181/30.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имени Мамаита Омарова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189202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172291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–190131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Кызылжарского сельского округа на 2025 - 2027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494022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481880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495156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Қанаш Қамзин на 2025 - 2027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133566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Евгеньевского сельского округа на 2025 - 2027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171316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206210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Достыкского сельского округа на 2025 - 2027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Калкаманского сельского округа на 2025 - 2027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208515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210357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бюджете сельских округов на 2025 год объем субвенций, передаваемых из бюджета города Аксу в сумме 300000 тысяч тенге, в том числе: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50000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50000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50000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города Аксу на 2025 год объем целевых текущих трансфертов в бюджеты сельских округов в объеме 984717 тысячи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– 32083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31603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31603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- 68050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120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67810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49528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18282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- 63728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63728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9237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16433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9095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13516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2150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- 42789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42789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7500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014 "Организация водоснабжения населенных пунктов" - 119106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119106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31400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13706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27000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- 192114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192114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53116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15998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93000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15000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- 88000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88000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88000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331931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специалистам в области социального обеспечения, культуры, спорта, лесного хозяйства и особо охраняемых природных территорий,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Қанаш Қамзин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Қанаш Қамзин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Қанаш Қамзин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Аксуского городского маслихата Павлодарской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194/32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