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cfc7" w14:textId="f99c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2023 года № 88/12 "О бюджете города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24 октября 2024 года № 162/26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декабря2023 года № 88/12 "О бюджете города Аксу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25360682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11503406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2500383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11271055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23677316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953735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66868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66868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бюджета–-662763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сельских округов на 2024 год предусмотрены целевые трансферты из вышестоящих бюджетов в объеме1077348тысячи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- 11458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- 2162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- 39505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–39505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–10616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- 46996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46996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10949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- 9630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- 111238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111238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17960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29706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5576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- 35383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11190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- 192311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36361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–33020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32642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- 628665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628663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269550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359113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 коммунальную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“Жилищный строительный сберегательный банк “Отбасы банк” для предоставления предварительных и промежуточных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