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d1d8" w14:textId="15e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2023 года № 88/12 "О бюджете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15 августа 2024 года № 142/22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2023 года № 88/12 "О бюджете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24189038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11513406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2577672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–10019411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22520512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953735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-662763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сельских округов на 2024 год предусмотрены целевые трансферты из вышестоящих бюджетов в объеме 1131807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- 7958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42389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–20700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49815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- 9827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- 145052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145052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47960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- 192387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36200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- 648801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286115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362684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