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49a6" w14:textId="c2e4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 инвалидностью, лиц, освобожденных из мест лишения свободы, лиц, состоящих на учете службы пробации в организациях Павлодарской области на 2025 год</w:t>
      </w:r>
    </w:p>
    <w:p>
      <w:pPr>
        <w:spacing w:after="0"/>
        <w:ind w:left="0"/>
        <w:jc w:val="both"/>
      </w:pPr>
      <w:r>
        <w:rPr>
          <w:rFonts w:ascii="Times New Roman"/>
          <w:b w:val="false"/>
          <w:i w:val="false"/>
          <w:color w:val="000000"/>
          <w:sz w:val="28"/>
        </w:rPr>
        <w:t>Постановление акимата Павлодарской области от 3 декабря 2024 года № 294/2</w:t>
      </w:r>
    </w:p>
    <w:p>
      <w:pPr>
        <w:spacing w:after="0"/>
        <w:ind w:left="0"/>
        <w:jc w:val="both"/>
      </w:pPr>
      <w:r>
        <w:rPr>
          <w:rFonts w:ascii="Times New Roman"/>
          <w:b w:val="false"/>
          <w:i w:val="false"/>
          <w:color w:val="ff0000"/>
          <w:sz w:val="28"/>
        </w:rPr>
        <w:t>
      Сноска. Вводится в действие с 01.01.2025 в соответствии с пунктом 4 настоящего решения.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Социального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РК от 7 июня 2023 года № 207 "Об утверждении Правил квотирования рабочих мест для лиц с инвалидностью",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Павлодарской области ПОСТАНОВЛЯЕТ:</w:t>
      </w:r>
    </w:p>
    <w:bookmarkEnd w:id="0"/>
    <w:bookmarkStart w:name="z2" w:id="1"/>
    <w:p>
      <w:pPr>
        <w:spacing w:after="0"/>
        <w:ind w:left="0"/>
        <w:jc w:val="both"/>
      </w:pPr>
      <w:r>
        <w:rPr>
          <w:rFonts w:ascii="Times New Roman"/>
          <w:b w:val="false"/>
          <w:i w:val="false"/>
          <w:color w:val="000000"/>
          <w:sz w:val="28"/>
        </w:rPr>
        <w:t>
      1. Установить квоту рабочих мест для трудоустройства:</w:t>
      </w:r>
    </w:p>
    <w:bookmarkEnd w:id="1"/>
    <w:p>
      <w:pPr>
        <w:spacing w:after="0"/>
        <w:ind w:left="0"/>
        <w:jc w:val="both"/>
      </w:pPr>
      <w:r>
        <w:rPr>
          <w:rFonts w:ascii="Times New Roman"/>
          <w:b w:val="false"/>
          <w:i w:val="false"/>
          <w:color w:val="000000"/>
          <w:sz w:val="28"/>
        </w:rPr>
        <w:t xml:space="preserve">
      лиц с инвалидностью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Павлодарской области":</w:t>
      </w:r>
    </w:p>
    <w:bookmarkEnd w:id="2"/>
    <w:p>
      <w:pPr>
        <w:spacing w:after="0"/>
        <w:ind w:left="0"/>
        <w:jc w:val="both"/>
      </w:pPr>
      <w:r>
        <w:rPr>
          <w:rFonts w:ascii="Times New Roman"/>
          <w:b w:val="false"/>
          <w:i w:val="false"/>
          <w:color w:val="000000"/>
          <w:sz w:val="28"/>
        </w:rPr>
        <w:t>
      направить настоящее постановление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разместить настоящее постановление на интернет-ресурсе акимата Павлодарской области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Жамбайбек Д.К.</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2025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"___" ___________ 2024 года</w:t>
            </w:r>
            <w:r>
              <w:br/>
            </w:r>
            <w:r>
              <w:rPr>
                <w:rFonts w:ascii="Times New Roman"/>
                <w:b w:val="false"/>
                <w:i w:val="false"/>
                <w:color w:val="000000"/>
                <w:sz w:val="20"/>
              </w:rPr>
              <w:t>№ _________</w:t>
            </w:r>
          </w:p>
        </w:tc>
      </w:tr>
    </w:tbl>
    <w:p>
      <w:pPr>
        <w:spacing w:after="0"/>
        <w:ind w:left="0"/>
        <w:jc w:val="left"/>
      </w:pPr>
      <w:r>
        <w:rPr>
          <w:rFonts w:ascii="Times New Roman"/>
          <w:b/>
          <w:i w:val="false"/>
          <w:color w:val="000000"/>
        </w:rPr>
        <w:t xml:space="preserve"> Квота рабочих мест для трудоустройства лиц с инвалидностью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 человек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Павлодарской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"Дошкольная гимназия № 42 города Павлодара" отдела образования города Павлодара, управления образования Павлодарской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4 города Павлодара" отдела образования города Павлодара, управления образования Павлодарской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"Специальный ясли-сад № 82 города Павлодара" отдела образования города Павлодара, управления образования Павлодарской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38 города Павлодара" отдела образования города Павлодара, управления образования Павлодарской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21 города Павлодара" отдела образования города Павлодара, управления образования Павлодарской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50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96 города Павлодара – Центр гармонического развития "Радуга"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"Павлодарский машиностроительный колледж города Павлодара" управления образования Павлодарской области, акимата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27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104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30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художественная школа"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"Ритам - Павлодар"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"ASTANA VISION PAVLODAR"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85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27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86 города Павлодара физкультурно-оздоровительный центр "Baby Land"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25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"Специализированная детско-юношеская школа олимпийского резерва № 1" управления физической культуры и спорта Павлодарской области, акимата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28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3 города Павлодара-Дошкольный экоцентр"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35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"Дошкольная гимназия № 6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53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Жумабека Ташенева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"Қоғамдық келісім" управления информации и общественного развития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"Специальная школа-интернат № 7" управления образования Павлодарской области, акимата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5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"Богатырь Транс"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"Мерусар и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общеобразовательная школа № 32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116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Рафики Нұртазиной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102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7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51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"Педагогический высший колледж им.Б. Ахметова" управления образования Павлодарской области, акимата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Малайсары батыра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43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"A.S.K. MED"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"Детско-юношеский центр экологии и туризма"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"Единый расчетный центр"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 Камала Макпалеева"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26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84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120 города Павлодара-Центр этнокультурного воспитания"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40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126 города Павлодара-Центр эстетического развития"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Бауыржана Момышулы"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Калижана Бекхожина"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"Специальная школа-интернат № 4" управления образования Павлодарской области, акимата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профильная школа № 36 экологической направленности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24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21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46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"Стелл" в городе Павлодаре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предприятие "Ясли-сад № 2 города Павлодара" отдела образования города Павлодара, управления образования Павлодарской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25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23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профильная школа № 41 с физкультурно-оздоровительной направленностью"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16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Мухтара Ауэзова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30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областной филиал акционерного общества "Казпочта"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"Батыр-Павлодар"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112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57 города Павлодара – Центр полиязычного воспитания"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школа-гимназия имени Шапыка Шокина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"БІЛІМ-ИННОВАЦИЯ" для одаренных юношей" управления образования Павлодарской области, акимата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121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11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"Инновационный Евразийский университет"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10 города Павлодара-образовательно-развивающий центр "Zamanstar"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34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54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"Комплекс "Музыкальный колледж-музыкальная школа-интернат для одаренных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44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общеобразовательная школа № 38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6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15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Машхура Жусупа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"Павлодарский педагогический университет имени Әлкей Марғұлан"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"Павлодарская областная больница имени Г.Султанова" управления здравоохранения Павлодарской области, акимата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2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33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8 для одаренных детей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Музафара Алимбаева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ПКФ "Атриум"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11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профильная школа дифференцированного обучения № 17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18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имени Аманжола Шамкенова"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39 инновационного типа с гимназическими классами города Павлодара"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"Детская музыкальная школа имени Курмангазы"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"Медицинский центр Евразия"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"Производственная торгово-строительная фирма "ДАНиЕР"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"Городская больница города Аксу" на праве хозяйственного 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"Аксуский колледж черной металлургии" на праве хозяйственного ведения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"Аксу су арнасы" на праве хозяйственного 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"Крестьянское Хозяйство "КронАгро"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"Евроазиатская энергетическая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"Горкомхоз - Аксу"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8 города Аксу" отдела образования города Аксу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7 города Аксу" отдела образования города Аксу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"Специальная школа-интернат № 3" управления образования Павлодарской области, акимата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 лицей города Аксу" отдела образования города Аксу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"Специализированная гимназия для одаренных детей имени Каныша Сатбаева"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"Казахская средняя школа имени К. Шулембаева города Аксу" отдела образования города Аксу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"Казахская средняя школа имени Абая города Аксу" отдела образования города Аксу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"Казахская средняя школа имени Ыбырая Алтынсарина города Аксу" отдела образования города Аксу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 - сад "Айналайын" отдела образования города Аксу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"Специальный детский сад "Асыл бөбек" отдела образования города Аксу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"Балапан" сәбилер бақшасы" отдела образования города Аксу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Экибастуз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"Электросервис"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"Экибастузэнерго"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"Карасорский горно обогатительный комбинат"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"Экибастузский завод электрических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"Горэлектросеть"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"Промсервис Отан"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"Станция Экибастузкая ГРЭС-2"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"Экибастузкая ГРЭС-1 им.Б.Нуржанова"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"Aktogai-milk"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Ныгманова" отдела образования Актогайского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Муткенова Актогайского района" отдела образования Актогайского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"Культурно-досуговый центр имени С.Торайгырова отдела внутренней политики, культуры и развития языков Баянаульского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2 Шапыка Шокина" отдела образования Баянаульского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"Баянауыл ауылының сәбилер бақшасы" отдела образования Баянаульского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"Баянаульская районная больница" управления здравоохранения Павлодарской области, акимата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"Железинская районная больница" управления здравоохранения Павлодарской области, акимата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казҰнное предприятие "Железинский районный Дом культуры имени Кудайбергена Альсеитова" отдела культуры, физической культуры и спорта Железинского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"Урлютюбское учреждение по охране лесов и животного мира"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"AgroCapital"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Железинского района" управления физической культуры и спорта Павлодарской области, акимата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"Иртышская средняя общеобразовательная школа № 3" отдела образования Иртышского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"Иртышская средняя общеобразовательная школа № 1" отдела образования Иртышского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Шокана Уалиханова" отдела образования Иртышского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"Кызылжарская средняя общеобразовательная школа" отдела образования Иртышского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Тереңкөл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"Cредняя общеобразовательная школа села Жанабет" отдела образования района Тереңкөл,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3 имени Қатшы Оспановой" отдела образования района Тереңкөл,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села Томарлы" отдела образования района Тереңкөл,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2 имени А. Текенова" отдела образования района Тереңкөл,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"Ивановская средняя общеобразовательная школа" отдела образования района Тереңкөл,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"Аграрно-технический колледж района Тереңкөл" управления образования Павлодарской области, акимата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села Алтай" отдела образования района Тереңкөл,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 имени А.Н. Елгина" отдела образования района Тереңкөл,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Аққулы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района Аққулы" управления здравоохранения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"Акжарская средняя общеобразовательная школа" отдела образования Майского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"Малайсаринская средняя общеобразовательная школа" отдела образования Майского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"Май - сервис" отдела реального сектора экономики Майского района, акимата Майского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"Павлодарская Распределительная Электросетевая Компания", Западное Предприятие Электрических Сетей, Майские районные электрические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казенное коммунальное предприятие "Культурно-досуговый центр" отдела культуры, физической культуры и спорта Майского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"Заринская средняя общеобразовательная школа" отдела образования Павлодарского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"Ертіс"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"Agro Trade PV"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"Чернорецкая средняя общеобразовательная школа № 1" отдела образования Павлодарского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"Кирова"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"Ямышевская средняя общеобразовательная школа" отдела образования Павлодарского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"Мичуринская средняя общеобразовательная школа" отдела образования Павлодарского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"Маяк"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казенное коммунальное предприятие "Павлодарский районный Дом культуры" отдела культуры, физической культуры и спорта Павлодарского района, акимата Павлодарского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"Учебно-оздоровительный центр "Балдаурен" отдела образования города Павлодара,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"Успенская районная больница" управления здравоохранения Павлодарской области, акимата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"Галицкое"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"Досуг центр" отдела культуры развития языков, физической культуры и спорта Успенского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занятости и социальных программ Успенского района"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Ахмета Байтурсынулы" отдела образования Успенского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Магжана Жумабаева" отдела образования Успенского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"Белоусовская средняя общеобразовательная школа" Успенского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"Павловская средняя общеобразовательная школа" Успенского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"Константиновская средняя общеобразовательная школа" Успенского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Шакена Айманова" отдела образования Успенского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"Козыкеткенская средняя общеобразовательная школа" Успенского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"Центр народного творчества" отдела культуры, физической культуры и спорта Щербактинского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Балдаурен" отдела образования Щербактинского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общеобразовательная школа № 2" отдела образования Щербактинского района, управления образования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"___" ___________ 2024 года</w:t>
            </w:r>
            <w:r>
              <w:br/>
            </w:r>
            <w:r>
              <w:rPr>
                <w:rFonts w:ascii="Times New Roman"/>
                <w:b w:val="false"/>
                <w:i w:val="false"/>
                <w:color w:val="000000"/>
                <w:sz w:val="20"/>
              </w:rPr>
              <w:t>№ _________</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"KSP Stееl" ("КейЭсПи СТИЛ")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"Павлодарская распределительная электросетевая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"Павлодар-Водоканал"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"ТОТАЛ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"Казэнергокабель"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"Автобусный парк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"Павлодарский речной 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"АманСтрой-ПВ"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"Стекломир"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Экибастуз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"Экибастузкоммунсервис"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"Greenhouse-Qaztomat"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"Промсервис-Отан"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"Астана Қала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"Экибастузский завод электрических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"Аксусервис" отдела жилищно-коммунального хозяйства, пассажирского транспорта и автомобильных дорог города Аксу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"Аксу су арнасы" на праве хозяйственного ведения акимата города Аксу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"КХ "Кронагро"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"Уштерек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"Актогай-Агро"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"Актогай-Су" отдела реального сектора экономики Актогайского района, акимата Актогайского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"Aktogai-Milk"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"Павлодарская распределительная электросетевая компания", Западное предприятие электрических сетей, Баянаульские электрические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"Баянаульский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"Нукер"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Опытное хозяйство "Иртышское"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"Уразбаев"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Тереңкөл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"Максимо-Горьковское учреждение по охране лесов и животного мира" государственного учреждения "Управление недропользования, окружающей среды и водных ресурсов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"Песчанский ремонтно-механический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"Бастау-су арнасы" отдела жилищно-коммунального хозяйства, пассажирского транспорта и автомобильных дорог района Тереңкөл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Аққулы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"Аққу-Сервис" отдела жилищно-коммунального хозяйства, пассажирского транспорта и автомобильных дорог района Аққулы акимата района Аққулы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"Agro Trade 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"Шыгыс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республиканского государственного учреждения "Государственный лесной природный резерват "Ертіс орманы"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"___" ___________ 2024 года</w:t>
            </w:r>
            <w:r>
              <w:br/>
            </w:r>
            <w:r>
              <w:rPr>
                <w:rFonts w:ascii="Times New Roman"/>
                <w:b w:val="false"/>
                <w:i w:val="false"/>
                <w:color w:val="000000"/>
                <w:sz w:val="20"/>
              </w:rPr>
              <w:t>№ _________</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"ПАВЛОДАРЭНЕРГО"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"Павлодар-Водоканал"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"Трамвайное управление города Павлодара им.Д.Д.Махмудова"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"Казэнергокабель"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"Средазэнергомонтаж"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Экибастуз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"Экибастузкоммунсервис"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"Greenhouse-Qaztomat"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"Экибастузэнерго"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"Промсервис -Отан"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"Астана ҚАЛА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"Экибастузский завод электрических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"Аксусервис" отдела жилищно-коммунального хозяйства, пассажирского транспорта и автомобильных дорог города Аксу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"Аксу су арнасы" на праве хозяйственного ведения акимата города Аксу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завод ферросплавов завод ферросплавов - филиал АО "ТНК "КАЗХРОМ"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"ПК "Казрудпром"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"КХ "КронАгро"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"Теплосервис – Аксу" на праве хозяйственного ведения государственного учреждения "Отдел жилищно-коммунального хозяйства, пассажирского транспорта и автомобильных дорог города Аксу"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"Актогай-Агро"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"Актогай-Су" отдела реального сектора экономики Актогайского района, акимата Актогайского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"Aktogai-Milk"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"Опытное хозяйство "Иртышское"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"Уразбаев"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Тереңкөл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"Максимо-Горьковское учреждение по охране лесов и животного мира" государственного учреждения "Управление недропользования, окружающей среды и водных ресурсов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"Песчанский ремонтно-механический завод"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"Бастау-су арнасы" отдела жилищно-коммунального хозяйства, пассажирского транспорта и автомобильных дорог района Тереңкөл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Аққулы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"Акку-Сервис" отдела реального сектора экономики района Аққулы, акимата района Аққулы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"Май-сервис" отдела реального сектора экономики Майского района, акимата Майского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"Agro Trade PV"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"Кирова"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"Галицкое"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"Шыгыс Жолдары"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республиканского государственного учреждения "Государственный лесной природный резерват "Ертіс орманы"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