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ec80" w14:textId="629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26 ноября 2024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статистической деятельности с соблюдением принципов государственной статистики;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качества административных данных.";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1) внесено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8) внесено изменение на казахском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9-3)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"9-3) 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9-6) внесено изменение на казахском языке, текст на русском языке не меняется;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9-8) внесено изменение на казахском языке, текст на русском языке не меняется;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9-10) внесено изменение на казахском языке, текст на русском языке не меняется;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14) внесено изменение на казахском языке, текст на русском языке не меняется;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15) внесено изменение на казахском языке, текст на русском языке не меняется;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16) внесено изменение на казахском языке, текст на русском языке не меняется;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внесение в Бюро национальной статистики предложений при формировании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 на три календарных года в срок до 1 июля года, предшествующего планируемому;";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государственного контроля в области государственной статистики;";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принятие участия в обеспечении формирования и актуализации информационно-статистических систем, баз данных и их платформ, статистических регистров, интернет-ресурса Бюро национальной статистики;";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принятие участия в обеспечении формирования статистической и аналитической информации, не предусмотренной графиком распространения официальной статистической информации;";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200000, область Ұлытау, город Жезказган, улица Есенберлина, 65.".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