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de45" w14:textId="8abd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 октября 2024 года № 240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формирование и ведение реестра недобросовестных участников закупок на основании представленных данных субъектов естественных монополий;";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проведение публичных слушаний с опубликованием в средствах массовой информации объявления о дате и месте их проведения и (или) ссылки на онлайн-трансляцию;";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согласование методики ведения раздельного учета доходов, затрат и задействованных активов по каждому виду регулируемых услуг субъектов естественных монополий;";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20-2), 20-3), 20-4) и 20-5)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согласование с уполномоченным органом по управлению государственным имуществом, местными исполнительными органами передачи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в доверительное управление;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согласование с уполномоченным органом по управлению государственным имуществом, местными исполнительными органами, субъектами естественных монополий договора доверительного управления по передаче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а также находящихся в собственности у субъекта естественных монополий;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20-3) согласование уполномоченному органу по управлению государственным имуществом, местному исполнительному органу договора доверительного управления имуществом и (или) передачи имущества,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в соответствии с планом передачи на баланс и (или) в доверительное управление имущества, за исключением субъектов естественных монополий, предоставляющих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естественных монополиях";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20-4) согласование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20-5) согласование договора доверительного управления имуществом, используемым в технологическом цикле при предоставлении регулируемых услуг, находящимся в собственности у субъекта естественных монополий;";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внесение изменения в утвержденную тарифную смету в случае получения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 от местных исполнительных органов или уполномоченного органа по управлению государственным имуществом при его получении в безвозмездное пользование, в том числе электрических сетей от других энергопередающих организаций, не выше уровня прогноза социально-экономического развития на соответствующий год;";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утверждение перечня субъектов естественных монополий, тарифы которым утверждаются с применением стимулирующего метода тарифного регулирования;";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31-1) следующего содержания: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"31-1) согласование местным исполнительным органам или уполномоченному органу по управлению государственным имуществом плана передачи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монополий, за исключением субъектов естественных монополий, предоставляющих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естественных монополиях";".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